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notes.xml" ContentType="application/vnd.openxmlformats-officedocument.wordprocessingml.foot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ind w:firstLine="480" w:firstLineChars="200"/>
        <w:textAlignment w:val="auto"/>
        <w:rPr>
          <w:rFonts w:ascii="思源宋体 CN ExtraLight" w:hAnsi="思源宋体 CN ExtraLight" w:cs="思源宋体 CN ExtraLight"/>
          <w:sz w:val="21"/>
          <w:szCs w:val="21"/>
        </w:rPr>
      </w:pPr>
      <w:r>
        <w:rPr>
          <w:rFonts w:hint="eastAsia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806450</wp:posOffset>
            </wp:positionH>
            <wp:positionV relativeFrom="paragraph">
              <wp:posOffset>-24765</wp:posOffset>
            </wp:positionV>
            <wp:extent cx="3466465" cy="1764030"/>
            <wp:effectExtent l="0" t="0" r="8255" b="3810"/>
            <wp:wrapSquare wrapText="bothSides"/>
            <wp:docPr id="2568" name="图片 2" descr="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68" name="图片 2" descr="小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3466465" cy="1764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eastAsia" w:ascii="思源宋体 CN ExtraLight" w:hAnsi="思源宋体 CN ExtraLight" w:cs="思源宋体 CN ExtraLight"/>
          <w:sz w:val="21"/>
          <w:szCs w:val="21"/>
          <w:lang w:val="en-US" w:eastAsia="zh-CN"/>
        </w:rPr>
        <w:t xml:space="preserve"> </w:t>
      </w:r>
      <w:r>
        <w:rPr>
          <w:rFonts w:hint="eastAsia" w:ascii="思源宋体 CN ExtraLight" w:hAnsi="思源宋体 CN ExtraLight" w:cs="思源宋体 CN ExtraLight"/>
          <w:sz w:val="21"/>
          <w:szCs w:val="21"/>
        </w:rPr>
        <w:t xml:space="preserve">  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ind w:firstLine="420" w:firstLineChars="200"/>
        <w:jc w:val="center"/>
        <w:textAlignment w:val="auto"/>
        <w:rPr>
          <w:sz w:val="21"/>
          <w:szCs w:val="21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ind w:firstLine="420" w:firstLineChars="200"/>
        <w:textAlignment w:val="auto"/>
        <w:rPr>
          <w:rFonts w:ascii="思源宋体 CN ExtraLight" w:hAnsi="思源宋体 CN ExtraLight" w:cs="思源宋体 CN ExtraLight"/>
          <w:color w:val="000000" w:themeColor="text1"/>
          <w:sz w:val="21"/>
          <w:szCs w:val="2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cs="思源宋体 CN ExtraLight"/>
          <w:sz w:val="21"/>
          <w:szCs w:val="21"/>
        </w:rPr>
        <mc:AlternateContent>
          <mc:Choice Requires="wpc">
            <w:drawing>
              <wp:inline distT="0" distB="0" distL="114300" distR="114300">
                <wp:extent cx="5574665" cy="3352800"/>
                <wp:effectExtent l="0" t="0" r="0" b="0"/>
                <wp:docPr id="2567" name="画布 256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>
                        <a:noFill/>
                      </wpc:bg>
                      <wpc:whole>
                        <a:ln>
                          <a:noFill/>
                        </a:ln>
                      </wpc:whole>
                      <wps:wsp>
                        <wps:cNvPr id="2565" name="文本框 2565"/>
                        <wps:cNvSpPr txBox="1"/>
                        <wps:spPr>
                          <a:xfrm>
                            <a:off x="0" y="2869586"/>
                            <a:ext cx="5316857" cy="261608"/>
                          </a:xfrm>
                          <a:prstGeom prst="rect">
                            <a:avLst/>
                          </a:prstGeom>
                          <a:solidFill>
                            <a:srgbClr val="C0C0C0"/>
                          </a:solidFill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Pr>
                                <w:spacing w:before="120" w:after="120"/>
                                <w:ind w:firstLine="480"/>
                              </w:pPr>
                            </w:p>
                          </w:txbxContent>
                        </wps:txbx>
                        <wps:bodyPr upright="1"/>
                      </wps:wsp>
                      <wps:wsp>
                        <wps:cNvPr id="2566" name="文本框 2566"/>
                        <wps:cNvSpPr txBox="1"/>
                        <wps:spPr>
                          <a:xfrm>
                            <a:off x="80002" y="1082632"/>
                            <a:ext cx="4455832" cy="10572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Pr>
                                <w:ind w:firstLine="560"/>
                                <w:jc w:val="center"/>
                                <w:rPr>
                                  <w:rFonts w:ascii="思源宋体 CN" w:hAnsi="思源宋体 CN" w:eastAsia="思源宋体 CN" w:cs="思源宋体 CN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hint="eastAsia" w:ascii="思源宋体 CN" w:hAnsi="思源宋体 CN" w:eastAsia="思源宋体 CN" w:cs="思源宋体 CN"/>
                                  <w:sz w:val="28"/>
                                  <w:szCs w:val="28"/>
                                </w:rPr>
                                <w:t>国泰新点软件股份有限公司</w:t>
                              </w:r>
                            </w:p>
                            <w:p>
                              <w:pPr>
                                <w:ind w:firstLine="480"/>
                                <w:jc w:val="center"/>
                                <w:rPr>
                                  <w:rFonts w:ascii="思源宋体 CN" w:hAnsi="思源宋体 CN" w:eastAsia="思源宋体 CN" w:cs="思源宋体 CN"/>
                                  <w:b/>
                                  <w:color w:val="0000FF"/>
                                  <w:szCs w:val="21"/>
                                </w:rPr>
                              </w:pPr>
                              <w:r>
                                <w:rPr>
                                  <w:rFonts w:hint="eastAsia" w:ascii="思源宋体 CN" w:hAnsi="思源宋体 CN" w:eastAsia="思源宋体 CN" w:cs="思源宋体 CN"/>
                                  <w:szCs w:val="21"/>
                                </w:rPr>
                                <w:t>地址：张家港市杨舍镇江帆路8号</w:t>
                              </w:r>
                              <w:r>
                                <w:rPr>
                                  <w:rFonts w:hint="eastAsia" w:ascii="思源宋体 CN" w:hAnsi="思源宋体 CN" w:eastAsia="思源宋体 CN" w:cs="思源宋体 CN"/>
                                  <w:b/>
                                  <w:color w:val="0000FF"/>
                                  <w:szCs w:val="21"/>
                                </w:rPr>
                                <w:t>(http://www.epoint.com.cn)</w:t>
                              </w:r>
                            </w:p>
                            <w:p>
                              <w:pPr>
                                <w:ind w:firstLine="480"/>
                                <w:jc w:val="center"/>
                                <w:rPr>
                                  <w:rFonts w:ascii="思源宋体 CN" w:hAnsi="思源宋体 CN" w:eastAsia="思源宋体 CN" w:cs="思源宋体 CN"/>
                                  <w:szCs w:val="21"/>
                                </w:rPr>
                              </w:pPr>
                              <w:r>
                                <w:rPr>
                                  <w:rFonts w:hint="eastAsia" w:ascii="思源宋体 CN" w:hAnsi="思源宋体 CN" w:eastAsia="思源宋体 CN" w:cs="思源宋体 CN"/>
                                  <w:szCs w:val="21"/>
                                </w:rPr>
                                <w:t>电话：0512-58188000传真：0512-58132373</w:t>
                              </w:r>
                            </w:p>
                          </w:txbxContent>
                        </wps:txbx>
                        <wps:bodyPr lIns="0" tIns="0" rIns="0" bIns="0" upright="1"/>
                      </wps:wsp>
                    </wpc:wpc>
                  </a:graphicData>
                </a:graphic>
              </wp:inline>
            </w:drawing>
          </mc:Choice>
          <mc:Fallback>
            <w:pict>
              <v:group id="_x0000_s1026" o:spid="_x0000_s1026" o:spt="203" style="height:264pt;width:438.95pt;" coordsize="5574665,3352800" editas="canvas" o:gfxdata="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">
                <o:lock v:ext="edit" aspectratio="f"/>
                <v:shape id="_x0000_s1026" o:spid="_x0000_s1026" style="position:absolute;left:0;top:0;height:3352800;width:5574665;" filled="f" stroked="f" coordsize="21600,21600" o:gfxdata="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">
                  <v:fill on="f" focussize="0,0"/>
                  <v:stroke on="f"/>
                  <v:imagedata o:title=""/>
                  <o:lock v:ext="edit" aspectratio="t"/>
                </v:shape>
                <v:shape id="_x0000_s1026" o:spid="_x0000_s1026" o:spt="202" type="#_x0000_t202" style="position:absolute;left:0;top:2869586;height:261608;width:5316857;" fillcolor="#C0C0C0" filled="t" stroked="f" coordsize="21600,21600" o:gfxdata="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">
                  <v:fill on="t" focussize="0,0"/>
                  <v:stroke on="f"/>
                  <v:imagedata o:title=""/>
                  <o:lock v:ext="edit" aspectratio="f"/>
                  <v:textbox>
                    <w:txbxContent>
                      <w:p>
                        <w:pPr>
                          <w:spacing w:before="120" w:after="120"/>
                          <w:ind w:firstLine="480"/>
                        </w:pPr>
                      </w:p>
                    </w:txbxContent>
                  </v:textbox>
                </v:shape>
                <v:shape id="_x0000_s1026" o:spid="_x0000_s1026" o:spt="202" type="#_x0000_t202" style="position:absolute;left:80002;top:1082632;height:1057232;width:4455832;" filled="f" stroked="f" coordsize="21600,21600" o:gfxdata="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">
                  <v:fill on="f" focussize="0,0"/>
                  <v:stroke on="f"/>
                  <v:imagedata o:title=""/>
                  <o:lock v:ext="edit" aspectratio="f"/>
                  <v:textbox inset="0mm,0mm,0mm,0mm">
                    <w:txbxContent>
                      <w:p>
                        <w:pPr>
                          <w:ind w:firstLine="560"/>
                          <w:jc w:val="center"/>
                          <w:rPr>
                            <w:rFonts w:ascii="思源宋体 CN" w:hAnsi="思源宋体 CN" w:eastAsia="思源宋体 CN" w:cs="思源宋体 CN"/>
                            <w:sz w:val="28"/>
                            <w:szCs w:val="28"/>
                          </w:rPr>
                        </w:pPr>
                        <w:r>
                          <w:rPr>
                            <w:rFonts w:hint="eastAsia" w:ascii="思源宋体 CN" w:hAnsi="思源宋体 CN" w:eastAsia="思源宋体 CN" w:cs="思源宋体 CN"/>
                            <w:sz w:val="28"/>
                            <w:szCs w:val="28"/>
                          </w:rPr>
                          <w:t>国泰新点软件股份有限公司</w:t>
                        </w:r>
                      </w:p>
                      <w:p>
                        <w:pPr>
                          <w:ind w:firstLine="480"/>
                          <w:jc w:val="center"/>
                          <w:rPr>
                            <w:rFonts w:ascii="思源宋体 CN" w:hAnsi="思源宋体 CN" w:eastAsia="思源宋体 CN" w:cs="思源宋体 CN"/>
                            <w:b/>
                            <w:color w:val="0000FF"/>
                            <w:szCs w:val="21"/>
                          </w:rPr>
                        </w:pPr>
                        <w:r>
                          <w:rPr>
                            <w:rFonts w:hint="eastAsia" w:ascii="思源宋体 CN" w:hAnsi="思源宋体 CN" w:eastAsia="思源宋体 CN" w:cs="思源宋体 CN"/>
                            <w:szCs w:val="21"/>
                          </w:rPr>
                          <w:t>地址：张家港市杨舍镇江帆路8号</w:t>
                        </w:r>
                        <w:r>
                          <w:rPr>
                            <w:rFonts w:hint="eastAsia" w:ascii="思源宋体 CN" w:hAnsi="思源宋体 CN" w:eastAsia="思源宋体 CN" w:cs="思源宋体 CN"/>
                            <w:b/>
                            <w:color w:val="0000FF"/>
                            <w:szCs w:val="21"/>
                          </w:rPr>
                          <w:t>(http://www.epoint.com.cn)</w:t>
                        </w:r>
                      </w:p>
                      <w:p>
                        <w:pPr>
                          <w:ind w:firstLine="480"/>
                          <w:jc w:val="center"/>
                          <w:rPr>
                            <w:rFonts w:ascii="思源宋体 CN" w:hAnsi="思源宋体 CN" w:eastAsia="思源宋体 CN" w:cs="思源宋体 CN"/>
                            <w:szCs w:val="21"/>
                          </w:rPr>
                        </w:pPr>
                        <w:r>
                          <w:rPr>
                            <w:rFonts w:hint="eastAsia" w:ascii="思源宋体 CN" w:hAnsi="思源宋体 CN" w:eastAsia="思源宋体 CN" w:cs="思源宋体 CN"/>
                            <w:szCs w:val="21"/>
                          </w:rPr>
                          <w:t>电话：0512-58188000传真：0512-58132373</w:t>
                        </w:r>
                      </w:p>
                    </w:txbxContent>
                  </v:textbox>
                </v:shape>
                <w10:wrap type="none"/>
                <w10:anchorlock/>
              </v:group>
            </w:pict>
          </mc:Fallback>
        </mc:AlternateConten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ind w:firstLine="420" w:firstLineChars="200"/>
        <w:textAlignment w:val="auto"/>
        <w:rPr>
          <w:rFonts w:ascii="思源宋体 CN ExtraLight" w:hAnsi="思源宋体 CN ExtraLight" w:cs="思源宋体 CN ExtraLight"/>
          <w:color w:val="000000" w:themeColor="text1"/>
          <w:sz w:val="21"/>
          <w:szCs w:val="21"/>
          <w14:textFill>
            <w14:solidFill>
              <w14:schemeClr w14:val="tx1"/>
            </w14:solidFill>
          </w14:textFill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ind w:firstLine="420" w:firstLineChars="200"/>
        <w:textAlignment w:val="auto"/>
        <w:rPr>
          <w:rFonts w:ascii="思源宋体 CN ExtraLight" w:hAnsi="思源宋体 CN ExtraLight" w:cs="思源宋体 CN ExtraLight"/>
          <w:color w:val="000000" w:themeColor="text1"/>
          <w:sz w:val="21"/>
          <w:szCs w:val="21"/>
          <w14:textFill>
            <w14:solidFill>
              <w14:schemeClr w14:val="tx1"/>
            </w14:solidFill>
          </w14:textFill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ind w:firstLine="422" w:firstLineChars="200"/>
        <w:jc w:val="center"/>
        <w:textAlignment w:val="auto"/>
        <w:rPr>
          <w:rFonts w:ascii="思源宋体 CN ExtraLight" w:hAnsi="思源宋体 CN ExtraLight" w:cs="思源宋体 CN ExtraLight"/>
          <w:b/>
          <w:sz w:val="21"/>
          <w:szCs w:val="21"/>
        </w:rPr>
      </w:pPr>
      <w:r>
        <w:rPr>
          <w:rFonts w:hint="eastAsia" w:ascii="思源宋体 CN ExtraLight" w:hAnsi="思源宋体 CN ExtraLight" w:cs="思源宋体 CN ExtraLight"/>
          <w:b/>
          <w:sz w:val="21"/>
          <w:szCs w:val="21"/>
          <w:lang w:val="en-US" w:eastAsia="zh-CN"/>
        </w:rPr>
        <w:t>龙江公共资源</w:t>
      </w:r>
      <w:r>
        <w:rPr>
          <w:rFonts w:hint="eastAsia" w:ascii="思源宋体 CN ExtraLight" w:hAnsi="思源宋体 CN ExtraLight" w:cs="思源宋体 CN ExtraLight"/>
          <w:b/>
          <w:sz w:val="21"/>
          <w:szCs w:val="21"/>
        </w:rPr>
        <w:t>（APP）</w:t>
      </w:r>
      <w:r>
        <w:rPr>
          <w:rFonts w:hint="eastAsia" w:ascii="思源宋体 CN ExtraLight" w:hAnsi="思源宋体 CN ExtraLight" w:cs="思源宋体 CN ExtraLight"/>
          <w:b/>
          <w:sz w:val="21"/>
          <w:szCs w:val="21"/>
          <w:lang w:val="en-US" w:eastAsia="zh-CN"/>
        </w:rPr>
        <w:t>会员</w:t>
      </w:r>
      <w:r>
        <w:rPr>
          <w:rFonts w:hint="eastAsia" w:ascii="思源宋体 CN ExtraLight" w:hAnsi="思源宋体 CN ExtraLight" w:cs="思源宋体 CN ExtraLight"/>
          <w:b/>
          <w:sz w:val="21"/>
          <w:szCs w:val="21"/>
        </w:rPr>
        <w:t>端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ind w:firstLine="422" w:firstLineChars="200"/>
        <w:jc w:val="center"/>
        <w:textAlignment w:val="auto"/>
        <w:rPr>
          <w:rFonts w:ascii="思源宋体 CN ExtraLight" w:hAnsi="思源宋体 CN ExtraLight" w:cs="思源宋体 CN ExtraLight"/>
          <w:b/>
          <w:sz w:val="21"/>
          <w:szCs w:val="21"/>
        </w:rPr>
      </w:pPr>
      <w:r>
        <w:rPr>
          <w:rFonts w:hint="eastAsia" w:ascii="思源宋体 CN ExtraLight" w:hAnsi="思源宋体 CN ExtraLight" w:cs="思源宋体 CN ExtraLight"/>
          <w:b/>
          <w:sz w:val="21"/>
          <w:szCs w:val="21"/>
        </w:rPr>
        <w:t>操作手册</w:t>
      </w:r>
    </w:p>
    <w:p>
      <w:pPr>
        <w:pStyle w:val="35"/>
        <w:ind w:firstLine="360"/>
        <w:rPr>
          <w:rFonts w:ascii="思源宋体 CN ExtraLight" w:hAnsi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</w:p>
    <w:p>
      <w:pPr>
        <w:pStyle w:val="35"/>
        <w:ind w:firstLine="360"/>
        <w:rPr>
          <w:rFonts w:ascii="思源宋体 CN ExtraLight" w:hAnsi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</w:p>
    <w:p>
      <w:pPr>
        <w:pStyle w:val="10"/>
        <w:tabs>
          <w:tab w:val="right" w:leader="dot" w:pos="8312"/>
        </w:tabs>
        <w:ind w:firstLine="0" w:firstLineChars="0"/>
        <w:rPr>
          <w:rFonts w:ascii="思源宋体 CN ExtraLight" w:hAnsi="思源宋体 CN ExtraLight" w:cs="思源宋体 CN ExtraLight"/>
          <w:b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cs="思源宋体 CN ExtraLight"/>
          <w:b/>
          <w:color w:val="000000" w:themeColor="text1"/>
          <w14:textFill>
            <w14:solidFill>
              <w14:schemeClr w14:val="tx1"/>
            </w14:solidFill>
          </w14:textFill>
        </w:rPr>
        <w:t>修订记录</w:t>
      </w:r>
    </w:p>
    <w:tbl>
      <w:tblPr>
        <w:tblStyle w:val="20"/>
        <w:tblW w:w="8285" w:type="dxa"/>
        <w:tblInd w:w="103" w:type="dxa"/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330"/>
        <w:gridCol w:w="1320"/>
        <w:gridCol w:w="2630"/>
        <w:gridCol w:w="2290"/>
        <w:gridCol w:w="715"/>
      </w:tblGrid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81" w:hRule="atLeast"/>
        </w:trPr>
        <w:tc>
          <w:tcPr>
            <w:tcW w:w="133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pStyle w:val="37"/>
              <w:jc w:val="center"/>
              <w:rPr>
                <w:rFonts w:ascii="思源宋体 CN ExtraLight" w:hAnsi="思源宋体 CN ExtraLight" w:eastAsia="思源宋体 CN ExtraLight" w:cs="思源宋体 CN ExtraLight"/>
                <w:b/>
                <w:color w:val="000000" w:themeColor="text1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思源宋体 CN ExtraLight" w:hAnsi="思源宋体 CN ExtraLight" w:eastAsia="思源宋体 CN ExtraLight" w:cs="思源宋体 CN ExtraLight"/>
                <w:b/>
                <w:color w:val="000000" w:themeColor="text1"/>
                <w14:textFill>
                  <w14:solidFill>
                    <w14:schemeClr w14:val="tx1"/>
                  </w14:solidFill>
                </w14:textFill>
              </w:rPr>
              <w:t>版本</w:t>
            </w:r>
          </w:p>
        </w:tc>
        <w:tc>
          <w:tcPr>
            <w:tcW w:w="1320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pStyle w:val="37"/>
              <w:jc w:val="center"/>
              <w:rPr>
                <w:rFonts w:ascii="思源宋体 CN ExtraLight" w:hAnsi="思源宋体 CN ExtraLight" w:eastAsia="思源宋体 CN ExtraLight" w:cs="思源宋体 CN ExtraLight"/>
                <w:b/>
                <w:color w:val="000000" w:themeColor="text1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思源宋体 CN ExtraLight" w:hAnsi="思源宋体 CN ExtraLight" w:eastAsia="思源宋体 CN ExtraLight" w:cs="思源宋体 CN ExtraLight"/>
                <w:b/>
                <w:color w:val="000000" w:themeColor="text1"/>
                <w14:textFill>
                  <w14:solidFill>
                    <w14:schemeClr w14:val="tx1"/>
                  </w14:solidFill>
                </w14:textFill>
              </w:rPr>
              <w:t>修改日期</w:t>
            </w:r>
          </w:p>
        </w:tc>
        <w:tc>
          <w:tcPr>
            <w:tcW w:w="2630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pStyle w:val="37"/>
              <w:jc w:val="center"/>
              <w:rPr>
                <w:rFonts w:ascii="思源宋体 CN ExtraLight" w:hAnsi="思源宋体 CN ExtraLight" w:eastAsia="思源宋体 CN ExtraLight" w:cs="思源宋体 CN ExtraLight"/>
                <w:b/>
                <w:color w:val="000000" w:themeColor="text1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思源宋体 CN ExtraLight" w:hAnsi="思源宋体 CN ExtraLight" w:eastAsia="思源宋体 CN ExtraLight" w:cs="思源宋体 CN ExtraLight"/>
                <w:b/>
                <w:color w:val="000000" w:themeColor="text1"/>
                <w14:textFill>
                  <w14:solidFill>
                    <w14:schemeClr w14:val="tx1"/>
                  </w14:solidFill>
                </w14:textFill>
              </w:rPr>
              <w:t>修改内容</w:t>
            </w:r>
          </w:p>
        </w:tc>
        <w:tc>
          <w:tcPr>
            <w:tcW w:w="2290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pStyle w:val="37"/>
              <w:jc w:val="center"/>
              <w:rPr>
                <w:rFonts w:ascii="思源宋体 CN ExtraLight" w:hAnsi="思源宋体 CN ExtraLight" w:eastAsia="思源宋体 CN ExtraLight" w:cs="思源宋体 CN ExtraLight"/>
                <w:b/>
                <w:color w:val="000000" w:themeColor="text1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思源宋体 CN ExtraLight" w:hAnsi="思源宋体 CN ExtraLight" w:eastAsia="思源宋体 CN ExtraLight" w:cs="思源宋体 CN ExtraLight"/>
                <w:b/>
                <w:color w:val="000000" w:themeColor="text1"/>
                <w14:textFill>
                  <w14:solidFill>
                    <w14:schemeClr w14:val="tx1"/>
                  </w14:solidFill>
                </w14:textFill>
              </w:rPr>
              <w:t>修改人</w:t>
            </w:r>
          </w:p>
        </w:tc>
        <w:tc>
          <w:tcPr>
            <w:tcW w:w="715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pStyle w:val="37"/>
              <w:jc w:val="center"/>
              <w:rPr>
                <w:rFonts w:ascii="思源宋体 CN ExtraLight" w:hAnsi="思源宋体 CN ExtraLight" w:eastAsia="思源宋体 CN ExtraLight" w:cs="思源宋体 CN ExtraLight"/>
                <w:b/>
                <w:color w:val="000000" w:themeColor="text1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思源宋体 CN ExtraLight" w:hAnsi="思源宋体 CN ExtraLight" w:eastAsia="思源宋体 CN ExtraLight" w:cs="思源宋体 CN ExtraLight"/>
                <w:b/>
                <w:color w:val="000000" w:themeColor="text1"/>
                <w14:textFill>
                  <w14:solidFill>
                    <w14:schemeClr w14:val="tx1"/>
                  </w14:solidFill>
                </w14:textFill>
              </w:rPr>
              <w:t>备注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05" w:hRule="atLeast"/>
        </w:trPr>
        <w:tc>
          <w:tcPr>
            <w:tcW w:w="1330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pStyle w:val="37"/>
              <w:jc w:val="center"/>
              <w:rPr>
                <w:rFonts w:hint="eastAsia" w:ascii="思源宋体 CN ExtraLight" w:hAnsi="思源宋体 CN ExtraLight" w:eastAsia="思源宋体 CN ExtraLight" w:cs="思源宋体 CN ExtraLight"/>
                <w:color w:val="000000" w:themeColor="text1"/>
                <w:lang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思源宋体 CN ExtraLight" w:hAnsi="思源宋体 CN ExtraLight" w:eastAsia="思源宋体 CN ExtraLight" w:cs="思源宋体 CN ExtraLight"/>
                <w:color w:val="000000" w:themeColor="text1"/>
                <w14:textFill>
                  <w14:solidFill>
                    <w14:schemeClr w14:val="tx1"/>
                  </w14:solidFill>
                </w14:textFill>
              </w:rPr>
              <w:t>M8.</w:t>
            </w:r>
            <w:r>
              <w:rPr>
                <w:rFonts w:hint="eastAsia" w:ascii="思源宋体 CN ExtraLight" w:hAnsi="思源宋体 CN ExtraLight" w:eastAsia="思源宋体 CN ExtraLight" w:cs="思源宋体 CN ExtraLight"/>
                <w:color w:val="000000" w:themeColor="text1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2</w:t>
            </w:r>
            <w:r>
              <w:rPr>
                <w:rFonts w:hint="eastAsia" w:ascii="思源宋体 CN ExtraLight" w:hAnsi="思源宋体 CN ExtraLight" w:eastAsia="思源宋体 CN ExtraLight" w:cs="思源宋体 CN ExtraLight"/>
                <w:color w:val="000000" w:themeColor="text1"/>
                <w14:textFill>
                  <w14:solidFill>
                    <w14:schemeClr w14:val="tx1"/>
                  </w14:solidFill>
                </w14:textFill>
              </w:rPr>
              <w:t>.</w:t>
            </w:r>
            <w:r>
              <w:rPr>
                <w:rFonts w:hint="eastAsia" w:ascii="思源宋体 CN ExtraLight" w:hAnsi="思源宋体 CN ExtraLight" w:eastAsia="思源宋体 CN ExtraLight" w:cs="思源宋体 CN ExtraLight"/>
                <w:color w:val="000000" w:themeColor="text1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1</w:t>
            </w:r>
          </w:p>
        </w:tc>
        <w:tc>
          <w:tcPr>
            <w:tcW w:w="1320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pStyle w:val="37"/>
              <w:jc w:val="center"/>
              <w:rPr>
                <w:rFonts w:hint="default" w:ascii="思源宋体 CN ExtraLight" w:hAnsi="思源宋体 CN ExtraLight" w:eastAsia="思源宋体 CN ExtraLight" w:cs="思源宋体 CN ExtraLight"/>
                <w:color w:val="000000" w:themeColor="text1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思源宋体 CN ExtraLight" w:hAnsi="思源宋体 CN ExtraLight" w:eastAsia="思源宋体 CN ExtraLight" w:cs="思源宋体 CN ExtraLight"/>
                <w:color w:val="000000" w:themeColor="text1"/>
                <w14:textFill>
                  <w14:solidFill>
                    <w14:schemeClr w14:val="tx1"/>
                  </w14:solidFill>
                </w14:textFill>
              </w:rPr>
              <w:t>202</w:t>
            </w:r>
            <w:r>
              <w:rPr>
                <w:rFonts w:hint="eastAsia" w:ascii="思源宋体 CN ExtraLight" w:hAnsi="思源宋体 CN ExtraLight" w:eastAsia="思源宋体 CN ExtraLight" w:cs="思源宋体 CN ExtraLight"/>
                <w:color w:val="000000" w:themeColor="text1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3</w:t>
            </w:r>
            <w:r>
              <w:rPr>
                <w:rFonts w:hint="eastAsia" w:ascii="思源宋体 CN ExtraLight" w:hAnsi="思源宋体 CN ExtraLight" w:eastAsia="思源宋体 CN ExtraLight" w:cs="思源宋体 CN ExtraLight"/>
                <w:color w:val="000000" w:themeColor="text1"/>
                <w14:textFill>
                  <w14:solidFill>
                    <w14:schemeClr w14:val="tx1"/>
                  </w14:solidFill>
                </w14:textFill>
              </w:rPr>
              <w:t>-</w:t>
            </w:r>
            <w:r>
              <w:rPr>
                <w:rFonts w:hint="eastAsia" w:ascii="思源宋体 CN ExtraLight" w:hAnsi="思源宋体 CN ExtraLight" w:eastAsia="思源宋体 CN ExtraLight" w:cs="思源宋体 CN ExtraLight"/>
                <w:color w:val="000000" w:themeColor="text1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02</w:t>
            </w:r>
            <w:r>
              <w:rPr>
                <w:rFonts w:hint="eastAsia" w:ascii="思源宋体 CN ExtraLight" w:hAnsi="思源宋体 CN ExtraLight" w:eastAsia="思源宋体 CN ExtraLight" w:cs="思源宋体 CN ExtraLight"/>
                <w:color w:val="000000" w:themeColor="text1"/>
                <w14:textFill>
                  <w14:solidFill>
                    <w14:schemeClr w14:val="tx1"/>
                  </w14:solidFill>
                </w14:textFill>
              </w:rPr>
              <w:t>-</w:t>
            </w:r>
            <w:r>
              <w:rPr>
                <w:rFonts w:hint="eastAsia" w:ascii="思源宋体 CN ExtraLight" w:hAnsi="思源宋体 CN ExtraLight" w:eastAsia="思源宋体 CN ExtraLight" w:cs="思源宋体 CN ExtraLight"/>
                <w:color w:val="000000" w:themeColor="text1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20</w:t>
            </w:r>
          </w:p>
        </w:tc>
        <w:tc>
          <w:tcPr>
            <w:tcW w:w="2630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pStyle w:val="37"/>
              <w:jc w:val="center"/>
              <w:rPr>
                <w:rFonts w:ascii="思源宋体 CN ExtraLight" w:hAnsi="思源宋体 CN ExtraLight" w:eastAsia="思源宋体 CN ExtraLight" w:cs="思源宋体 CN ExtraLight"/>
                <w:color w:val="000000" w:themeColor="text1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思源宋体 CN ExtraLight" w:hAnsi="思源宋体 CN ExtraLight" w:eastAsia="思源宋体 CN ExtraLight" w:cs="思源宋体 CN ExtraLight"/>
                <w:color w:val="000000" w:themeColor="text1"/>
                <w14:textFill>
                  <w14:solidFill>
                    <w14:schemeClr w14:val="tx1"/>
                  </w14:solidFill>
                </w14:textFill>
              </w:rPr>
              <w:t>编写</w:t>
            </w:r>
            <w:r>
              <w:rPr>
                <w:rFonts w:hint="eastAsia" w:ascii="思源宋体 CN ExtraLight" w:hAnsi="思源宋体 CN ExtraLight" w:eastAsia="思源宋体 CN ExtraLight" w:cs="思源宋体 CN ExtraLight"/>
                <w:color w:val="000000" w:themeColor="text1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会员</w:t>
            </w:r>
            <w:r>
              <w:rPr>
                <w:rFonts w:hint="eastAsia" w:ascii="思源宋体 CN ExtraLight" w:hAnsi="思源宋体 CN ExtraLight" w:eastAsia="思源宋体 CN ExtraLight" w:cs="思源宋体 CN ExtraLight"/>
                <w:color w:val="000000" w:themeColor="text1"/>
                <w14:textFill>
                  <w14:solidFill>
                    <w14:schemeClr w14:val="tx1"/>
                  </w14:solidFill>
                </w14:textFill>
              </w:rPr>
              <w:t>端app操作手册</w:t>
            </w:r>
          </w:p>
        </w:tc>
        <w:tc>
          <w:tcPr>
            <w:tcW w:w="2290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pStyle w:val="37"/>
              <w:jc w:val="center"/>
              <w:rPr>
                <w:rFonts w:hint="eastAsia" w:ascii="思源宋体 CN ExtraLight" w:hAnsi="思源宋体 CN ExtraLight" w:eastAsia="思源宋体 CN ExtraLight" w:cs="思源宋体 CN ExtraLight"/>
                <w:color w:val="000000" w:themeColor="text1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思源宋体 CN ExtraLight" w:hAnsi="思源宋体 CN ExtraLight" w:eastAsia="思源宋体 CN ExtraLight" w:cs="思源宋体 CN ExtraLight"/>
                <w:color w:val="000000" w:themeColor="text1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张蓉</w:t>
            </w:r>
          </w:p>
        </w:tc>
        <w:tc>
          <w:tcPr>
            <w:tcW w:w="71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pStyle w:val="37"/>
              <w:jc w:val="center"/>
              <w:rPr>
                <w:rFonts w:ascii="思源宋体 CN ExtraLight" w:hAnsi="思源宋体 CN ExtraLight" w:eastAsia="思源宋体 CN ExtraLight" w:cs="思源宋体 CN ExtraLight"/>
                <w:color w:val="000000" w:themeColor="text1"/>
                <w14:textFill>
                  <w14:solidFill>
                    <w14:schemeClr w14:val="tx1"/>
                  </w14:solidFill>
                </w14:textFill>
              </w:rPr>
            </w:pP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13" w:hRule="atLeast"/>
        </w:trPr>
        <w:tc>
          <w:tcPr>
            <w:tcW w:w="1330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ind w:firstLine="420" w:firstLineChars="200"/>
              <w:textAlignment w:val="auto"/>
              <w:rPr>
                <w:rFonts w:ascii="思源宋体 CN ExtraLight" w:hAnsi="思源宋体 CN ExtraLight" w:cs="思源宋体 CN ExtraLight"/>
                <w:color w:val="000000" w:themeColor="text1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思源宋体 CN ExtraLight" w:hAnsi="思源宋体 CN ExtraLight" w:cs="思源宋体 CN ExtraLight"/>
                <w:color w:val="000000" w:themeColor="text1"/>
                <w:sz w:val="21"/>
                <w:szCs w:val="21"/>
                <w14:textFill>
                  <w14:solidFill>
                    <w14:schemeClr w14:val="tx1"/>
                  </w14:solidFill>
                </w14:textFill>
              </w:rPr>
              <w:t>　</w:t>
            </w:r>
          </w:p>
        </w:tc>
        <w:tc>
          <w:tcPr>
            <w:tcW w:w="1320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ind w:firstLine="420" w:firstLineChars="200"/>
              <w:textAlignment w:val="auto"/>
              <w:rPr>
                <w:rFonts w:ascii="思源宋体 CN ExtraLight" w:hAnsi="思源宋体 CN ExtraLight" w:cs="思源宋体 CN ExtraLight"/>
                <w:color w:val="000000" w:themeColor="text1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思源宋体 CN ExtraLight" w:hAnsi="思源宋体 CN ExtraLight" w:cs="思源宋体 CN ExtraLight"/>
                <w:color w:val="000000" w:themeColor="text1"/>
                <w:sz w:val="21"/>
                <w:szCs w:val="21"/>
                <w14:textFill>
                  <w14:solidFill>
                    <w14:schemeClr w14:val="tx1"/>
                  </w14:solidFill>
                </w14:textFill>
              </w:rPr>
              <w:t>　</w:t>
            </w:r>
          </w:p>
        </w:tc>
        <w:tc>
          <w:tcPr>
            <w:tcW w:w="2630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ind w:firstLine="420" w:firstLineChars="200"/>
              <w:textAlignment w:val="auto"/>
              <w:rPr>
                <w:rFonts w:ascii="思源宋体 CN ExtraLight" w:hAnsi="思源宋体 CN ExtraLight" w:cs="思源宋体 CN ExtraLight"/>
                <w:color w:val="000000" w:themeColor="text1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思源宋体 CN ExtraLight" w:hAnsi="思源宋体 CN ExtraLight" w:cs="思源宋体 CN ExtraLight"/>
                <w:color w:val="000000" w:themeColor="text1"/>
                <w:sz w:val="21"/>
                <w:szCs w:val="21"/>
                <w14:textFill>
                  <w14:solidFill>
                    <w14:schemeClr w14:val="tx1"/>
                  </w14:solidFill>
                </w14:textFill>
              </w:rPr>
              <w:t>　</w:t>
            </w:r>
          </w:p>
        </w:tc>
        <w:tc>
          <w:tcPr>
            <w:tcW w:w="2290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ind w:firstLine="420" w:firstLineChars="200"/>
              <w:textAlignment w:val="auto"/>
              <w:rPr>
                <w:rFonts w:ascii="思源宋体 CN ExtraLight" w:hAnsi="思源宋体 CN ExtraLight" w:cs="思源宋体 CN ExtraLight"/>
                <w:color w:val="000000" w:themeColor="text1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思源宋体 CN ExtraLight" w:hAnsi="思源宋体 CN ExtraLight" w:cs="思源宋体 CN ExtraLight"/>
                <w:color w:val="000000" w:themeColor="text1"/>
                <w:sz w:val="21"/>
                <w:szCs w:val="21"/>
                <w14:textFill>
                  <w14:solidFill>
                    <w14:schemeClr w14:val="tx1"/>
                  </w14:solidFill>
                </w14:textFill>
              </w:rPr>
              <w:t>　</w:t>
            </w:r>
          </w:p>
        </w:tc>
        <w:tc>
          <w:tcPr>
            <w:tcW w:w="71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ind w:firstLine="420" w:firstLineChars="200"/>
              <w:textAlignment w:val="auto"/>
              <w:rPr>
                <w:rFonts w:ascii="思源宋体 CN ExtraLight" w:hAnsi="思源宋体 CN ExtraLight" w:cs="思源宋体 CN ExtraLight"/>
                <w:color w:val="000000" w:themeColor="text1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思源宋体 CN ExtraLight" w:hAnsi="思源宋体 CN ExtraLight" w:cs="思源宋体 CN ExtraLight"/>
                <w:color w:val="000000" w:themeColor="text1"/>
                <w:sz w:val="21"/>
                <w:szCs w:val="21"/>
                <w14:textFill>
                  <w14:solidFill>
                    <w14:schemeClr w14:val="tx1"/>
                  </w14:solidFill>
                </w14:textFill>
              </w:rPr>
              <w:t>　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20" w:hRule="atLeast"/>
        </w:trPr>
        <w:tc>
          <w:tcPr>
            <w:tcW w:w="1330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ind w:firstLine="420" w:firstLineChars="200"/>
              <w:textAlignment w:val="auto"/>
              <w:rPr>
                <w:rFonts w:ascii="思源宋体 CN ExtraLight" w:hAnsi="思源宋体 CN ExtraLight" w:cs="思源宋体 CN ExtraLight"/>
                <w:color w:val="000000" w:themeColor="text1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思源宋体 CN ExtraLight" w:hAnsi="思源宋体 CN ExtraLight" w:cs="思源宋体 CN ExtraLight"/>
                <w:color w:val="000000" w:themeColor="text1"/>
                <w:sz w:val="21"/>
                <w:szCs w:val="21"/>
                <w14:textFill>
                  <w14:solidFill>
                    <w14:schemeClr w14:val="tx1"/>
                  </w14:solidFill>
                </w14:textFill>
              </w:rPr>
              <w:t>　</w:t>
            </w:r>
          </w:p>
        </w:tc>
        <w:tc>
          <w:tcPr>
            <w:tcW w:w="1320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ind w:firstLine="420" w:firstLineChars="200"/>
              <w:textAlignment w:val="auto"/>
              <w:rPr>
                <w:rFonts w:ascii="思源宋体 CN ExtraLight" w:hAnsi="思源宋体 CN ExtraLight" w:cs="思源宋体 CN ExtraLight"/>
                <w:color w:val="000000" w:themeColor="text1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思源宋体 CN ExtraLight" w:hAnsi="思源宋体 CN ExtraLight" w:cs="思源宋体 CN ExtraLight"/>
                <w:color w:val="000000" w:themeColor="text1"/>
                <w:sz w:val="21"/>
                <w:szCs w:val="21"/>
                <w14:textFill>
                  <w14:solidFill>
                    <w14:schemeClr w14:val="tx1"/>
                  </w14:solidFill>
                </w14:textFill>
              </w:rPr>
              <w:t>　</w:t>
            </w:r>
          </w:p>
        </w:tc>
        <w:tc>
          <w:tcPr>
            <w:tcW w:w="2630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ind w:firstLine="420" w:firstLineChars="200"/>
              <w:textAlignment w:val="auto"/>
              <w:rPr>
                <w:rFonts w:ascii="思源宋体 CN ExtraLight" w:hAnsi="思源宋体 CN ExtraLight" w:cs="思源宋体 CN ExtraLight"/>
                <w:color w:val="000000" w:themeColor="text1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思源宋体 CN ExtraLight" w:hAnsi="思源宋体 CN ExtraLight" w:cs="思源宋体 CN ExtraLight"/>
                <w:color w:val="000000" w:themeColor="text1"/>
                <w:sz w:val="21"/>
                <w:szCs w:val="21"/>
                <w14:textFill>
                  <w14:solidFill>
                    <w14:schemeClr w14:val="tx1"/>
                  </w14:solidFill>
                </w14:textFill>
              </w:rPr>
              <w:t>　</w:t>
            </w:r>
          </w:p>
        </w:tc>
        <w:tc>
          <w:tcPr>
            <w:tcW w:w="2290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ind w:firstLine="420" w:firstLineChars="200"/>
              <w:textAlignment w:val="auto"/>
              <w:rPr>
                <w:rFonts w:ascii="思源宋体 CN ExtraLight" w:hAnsi="思源宋体 CN ExtraLight" w:cs="思源宋体 CN ExtraLight"/>
                <w:color w:val="000000" w:themeColor="text1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思源宋体 CN ExtraLight" w:hAnsi="思源宋体 CN ExtraLight" w:cs="思源宋体 CN ExtraLight"/>
                <w:color w:val="000000" w:themeColor="text1"/>
                <w:sz w:val="21"/>
                <w:szCs w:val="21"/>
                <w14:textFill>
                  <w14:solidFill>
                    <w14:schemeClr w14:val="tx1"/>
                  </w14:solidFill>
                </w14:textFill>
              </w:rPr>
              <w:t>　</w:t>
            </w:r>
          </w:p>
        </w:tc>
        <w:tc>
          <w:tcPr>
            <w:tcW w:w="71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ind w:firstLine="420" w:firstLineChars="200"/>
              <w:textAlignment w:val="auto"/>
              <w:rPr>
                <w:rFonts w:ascii="思源宋体 CN ExtraLight" w:hAnsi="思源宋体 CN ExtraLight" w:cs="思源宋体 CN ExtraLight"/>
                <w:color w:val="000000" w:themeColor="text1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思源宋体 CN ExtraLight" w:hAnsi="思源宋体 CN ExtraLight" w:cs="思源宋体 CN ExtraLight"/>
                <w:color w:val="000000" w:themeColor="text1"/>
                <w:sz w:val="21"/>
                <w:szCs w:val="21"/>
                <w14:textFill>
                  <w14:solidFill>
                    <w14:schemeClr w14:val="tx1"/>
                  </w14:solidFill>
                </w14:textFill>
              </w:rPr>
              <w:t>　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14" w:hRule="atLeast"/>
        </w:trPr>
        <w:tc>
          <w:tcPr>
            <w:tcW w:w="1330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ind w:firstLine="420" w:firstLineChars="200"/>
              <w:textAlignment w:val="auto"/>
              <w:rPr>
                <w:rFonts w:ascii="思源宋体 CN ExtraLight" w:hAnsi="思源宋体 CN ExtraLight" w:cs="思源宋体 CN ExtraLight"/>
                <w:color w:val="000000" w:themeColor="text1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思源宋体 CN ExtraLight" w:hAnsi="思源宋体 CN ExtraLight" w:cs="思源宋体 CN ExtraLight"/>
                <w:color w:val="000000" w:themeColor="text1"/>
                <w:sz w:val="21"/>
                <w:szCs w:val="21"/>
                <w14:textFill>
                  <w14:solidFill>
                    <w14:schemeClr w14:val="tx1"/>
                  </w14:solidFill>
                </w14:textFill>
              </w:rPr>
              <w:t>　</w:t>
            </w:r>
          </w:p>
        </w:tc>
        <w:tc>
          <w:tcPr>
            <w:tcW w:w="1320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ind w:firstLine="420" w:firstLineChars="200"/>
              <w:textAlignment w:val="auto"/>
              <w:rPr>
                <w:rFonts w:ascii="思源宋体 CN ExtraLight" w:hAnsi="思源宋体 CN ExtraLight" w:cs="思源宋体 CN ExtraLight"/>
                <w:color w:val="000000" w:themeColor="text1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思源宋体 CN ExtraLight" w:hAnsi="思源宋体 CN ExtraLight" w:cs="思源宋体 CN ExtraLight"/>
                <w:color w:val="000000" w:themeColor="text1"/>
                <w:sz w:val="21"/>
                <w:szCs w:val="21"/>
                <w14:textFill>
                  <w14:solidFill>
                    <w14:schemeClr w14:val="tx1"/>
                  </w14:solidFill>
                </w14:textFill>
              </w:rPr>
              <w:t>　</w:t>
            </w:r>
          </w:p>
        </w:tc>
        <w:tc>
          <w:tcPr>
            <w:tcW w:w="2630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ind w:firstLine="420" w:firstLineChars="200"/>
              <w:textAlignment w:val="auto"/>
              <w:rPr>
                <w:rFonts w:ascii="思源宋体 CN ExtraLight" w:hAnsi="思源宋体 CN ExtraLight" w:cs="思源宋体 CN ExtraLight"/>
                <w:color w:val="000000" w:themeColor="text1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思源宋体 CN ExtraLight" w:hAnsi="思源宋体 CN ExtraLight" w:cs="思源宋体 CN ExtraLight"/>
                <w:color w:val="000000" w:themeColor="text1"/>
                <w:sz w:val="21"/>
                <w:szCs w:val="21"/>
                <w14:textFill>
                  <w14:solidFill>
                    <w14:schemeClr w14:val="tx1"/>
                  </w14:solidFill>
                </w14:textFill>
              </w:rPr>
              <w:t>　</w:t>
            </w:r>
          </w:p>
        </w:tc>
        <w:tc>
          <w:tcPr>
            <w:tcW w:w="2290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ind w:firstLine="420" w:firstLineChars="200"/>
              <w:textAlignment w:val="auto"/>
              <w:rPr>
                <w:rFonts w:ascii="思源宋体 CN ExtraLight" w:hAnsi="思源宋体 CN ExtraLight" w:cs="思源宋体 CN ExtraLight"/>
                <w:color w:val="000000" w:themeColor="text1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思源宋体 CN ExtraLight" w:hAnsi="思源宋体 CN ExtraLight" w:cs="思源宋体 CN ExtraLight"/>
                <w:color w:val="000000" w:themeColor="text1"/>
                <w:sz w:val="21"/>
                <w:szCs w:val="21"/>
                <w14:textFill>
                  <w14:solidFill>
                    <w14:schemeClr w14:val="tx1"/>
                  </w14:solidFill>
                </w14:textFill>
              </w:rPr>
              <w:t>　</w:t>
            </w:r>
          </w:p>
        </w:tc>
        <w:tc>
          <w:tcPr>
            <w:tcW w:w="71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ind w:firstLine="420" w:firstLineChars="200"/>
              <w:textAlignment w:val="auto"/>
              <w:rPr>
                <w:rFonts w:ascii="思源宋体 CN ExtraLight" w:hAnsi="思源宋体 CN ExtraLight" w:cs="思源宋体 CN ExtraLight"/>
                <w:color w:val="000000" w:themeColor="text1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思源宋体 CN ExtraLight" w:hAnsi="思源宋体 CN ExtraLight" w:cs="思源宋体 CN ExtraLight"/>
                <w:color w:val="000000" w:themeColor="text1"/>
                <w:sz w:val="21"/>
                <w:szCs w:val="21"/>
                <w14:textFill>
                  <w14:solidFill>
                    <w14:schemeClr w14:val="tx1"/>
                  </w14:solidFill>
                </w14:textFill>
              </w:rPr>
              <w:t>　</w:t>
            </w:r>
          </w:p>
        </w:tc>
      </w:tr>
    </w:tbl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ind w:firstLine="420" w:firstLineChars="200"/>
        <w:textAlignment w:val="auto"/>
        <w:rPr>
          <w:rFonts w:ascii="思源宋体 CN ExtraLight" w:hAnsi="思源宋体 CN ExtraLight" w:cs="思源宋体 CN ExtraLight"/>
          <w:sz w:val="21"/>
          <w:szCs w:val="21"/>
        </w:rPr>
      </w:pPr>
      <w:r>
        <w:rPr>
          <w:rFonts w:hint="eastAsia" w:ascii="思源宋体 CN ExtraLight" w:hAnsi="思源宋体 CN ExtraLight" w:cs="思源宋体 CN ExtraLight"/>
          <w:color w:val="000000" w:themeColor="text1"/>
          <w:sz w:val="21"/>
          <w:szCs w:val="21"/>
          <w14:textFill>
            <w14:solidFill>
              <w14:schemeClr w14:val="tx1"/>
            </w14:solidFill>
          </w14:textFill>
        </w:rPr>
        <w:br w:type="page"/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ind w:firstLine="1222" w:firstLineChars="200"/>
        <w:jc w:val="center"/>
        <w:textAlignment w:val="auto"/>
        <w:rPr>
          <w:rFonts w:ascii="思源宋体 CN ExtraLight" w:hAnsi="思源宋体 CN ExtraLight" w:cs="思源宋体 CN ExtraLight"/>
          <w:b/>
          <w:color w:val="000000" w:themeColor="text1"/>
          <w:spacing w:val="200"/>
          <w:sz w:val="21"/>
          <w:szCs w:val="2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cs="思源宋体 CN ExtraLight"/>
          <w:b/>
          <w:color w:val="000000" w:themeColor="text1"/>
          <w:spacing w:val="200"/>
          <w:sz w:val="21"/>
          <w:szCs w:val="21"/>
          <w14:textFill>
            <w14:solidFill>
              <w14:schemeClr w14:val="tx1"/>
            </w14:solidFill>
          </w14:textFill>
        </w:rPr>
        <w:t>目录</w:t>
      </w:r>
    </w:p>
    <w:p>
      <w:pPr>
        <w:pStyle w:val="15"/>
        <w:tabs>
          <w:tab w:val="right" w:leader="dot" w:pos="8312"/>
        </w:tabs>
      </w:pPr>
      <w:r>
        <w:rPr>
          <w:rFonts w:hint="eastAsia" w:ascii="思源宋体 CN ExtraLight" w:hAnsi="思源宋体 CN ExtraLight" w:cs="思源宋体 CN ExtraLight"/>
          <w:color w:val="000000" w:themeColor="text1"/>
          <w:sz w:val="21"/>
          <w14:textFill>
            <w14:solidFill>
              <w14:schemeClr w14:val="tx1"/>
            </w14:solidFill>
          </w14:textFill>
        </w:rPr>
        <w:fldChar w:fldCharType="begin"/>
      </w:r>
      <w:r>
        <w:rPr>
          <w:rFonts w:hint="eastAsia" w:ascii="思源宋体 CN ExtraLight" w:hAnsi="思源宋体 CN ExtraLight" w:cs="思源宋体 CN ExtraLight"/>
          <w:color w:val="000000" w:themeColor="text1"/>
          <w:sz w:val="21"/>
          <w14:textFill>
            <w14:solidFill>
              <w14:schemeClr w14:val="tx1"/>
            </w14:solidFill>
          </w14:textFill>
        </w:rPr>
        <w:instrText xml:space="preserve">TOC \o "1-6" \h \u </w:instrText>
      </w:r>
      <w:r>
        <w:rPr>
          <w:rFonts w:hint="eastAsia" w:ascii="思源宋体 CN ExtraLight" w:hAnsi="思源宋体 CN ExtraLight" w:cs="思源宋体 CN ExtraLight"/>
          <w:color w:val="000000" w:themeColor="text1"/>
          <w:sz w:val="21"/>
          <w14:textFill>
            <w14:solidFill>
              <w14:schemeClr w14:val="tx1"/>
            </w14:solidFill>
          </w14:textFill>
        </w:rPr>
        <w:fldChar w:fldCharType="separate"/>
      </w:r>
      <w:r>
        <w:rPr>
          <w:rFonts w:hint="eastAsia" w:ascii="思源宋体 CN ExtraLight" w:hAnsi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fldChar w:fldCharType="begin"/>
      </w:r>
      <w:r>
        <w:rPr>
          <w:rFonts w:hint="eastAsia" w:ascii="思源宋体 CN ExtraLight" w:hAnsi="思源宋体 CN ExtraLight" w:cs="思源宋体 CN ExtraLight"/>
        </w:rPr>
        <w:instrText xml:space="preserve"> HYPERLINK \l _Toc10903 </w:instrText>
      </w:r>
      <w:r>
        <w:rPr>
          <w:rFonts w:hint="eastAsia" w:ascii="思源宋体 CN ExtraLight" w:hAnsi="思源宋体 CN ExtraLight" w:cs="思源宋体 CN ExtraLight"/>
        </w:rPr>
        <w:fldChar w:fldCharType="separate"/>
      </w:r>
      <w:r>
        <w:rPr>
          <w:rFonts w:hint="eastAsia" w:ascii="思源宋体 CN ExtraLight" w:hAnsi="思源宋体 CN ExtraLight" w:cs="思源宋体 CN ExtraLight"/>
        </w:rPr>
        <w:t>一、 应用安装</w:t>
      </w:r>
      <w:r>
        <w:tab/>
      </w:r>
      <w:r>
        <w:fldChar w:fldCharType="begin"/>
      </w:r>
      <w:r>
        <w:instrText xml:space="preserve"> PAGEREF _Toc10903 \h </w:instrText>
      </w:r>
      <w:r>
        <w:fldChar w:fldCharType="separate"/>
      </w:r>
      <w:r>
        <w:t>2</w:t>
      </w:r>
      <w:r>
        <w:fldChar w:fldCharType="end"/>
      </w:r>
      <w:r>
        <w:rPr>
          <w:rFonts w:hint="eastAsia" w:ascii="思源宋体 CN ExtraLight" w:hAnsi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fldChar w:fldCharType="end"/>
      </w:r>
    </w:p>
    <w:p>
      <w:pPr>
        <w:pStyle w:val="15"/>
        <w:tabs>
          <w:tab w:val="right" w:leader="dot" w:pos="8312"/>
        </w:tabs>
      </w:pPr>
      <w:r>
        <w:rPr>
          <w:rFonts w:hint="eastAsia" w:ascii="思源宋体 CN ExtraLight" w:hAnsi="思源宋体 CN ExtraLight" w:cs="思源宋体 CN ExtraLight"/>
          <w:color w:val="000000" w:themeColor="text1"/>
          <w:szCs w:val="20"/>
          <w14:textFill>
            <w14:solidFill>
              <w14:schemeClr w14:val="tx1"/>
            </w14:solidFill>
          </w14:textFill>
        </w:rPr>
        <w:fldChar w:fldCharType="begin"/>
      </w:r>
      <w:r>
        <w:rPr>
          <w:rFonts w:hint="eastAsia" w:ascii="思源宋体 CN ExtraLight" w:hAnsi="思源宋体 CN ExtraLight" w:cs="思源宋体 CN ExtraLight"/>
          <w:szCs w:val="20"/>
        </w:rPr>
        <w:instrText xml:space="preserve"> HYPERLINK \l _Toc11895 </w:instrText>
      </w:r>
      <w:r>
        <w:rPr>
          <w:rFonts w:hint="eastAsia" w:ascii="思源宋体 CN ExtraLight" w:hAnsi="思源宋体 CN ExtraLight" w:cs="思源宋体 CN ExtraLight"/>
          <w:szCs w:val="20"/>
        </w:rPr>
        <w:fldChar w:fldCharType="separate"/>
      </w:r>
      <w:r>
        <w:rPr>
          <w:rFonts w:hint="eastAsia" w:ascii="思源宋体 CN ExtraLight" w:hAnsi="思源宋体 CN ExtraLight" w:cs="思源宋体 CN ExtraLight"/>
        </w:rPr>
        <w:t>二、 登录方式</w:t>
      </w:r>
      <w:r>
        <w:tab/>
      </w:r>
      <w:r>
        <w:fldChar w:fldCharType="begin"/>
      </w:r>
      <w:r>
        <w:instrText xml:space="preserve"> PAGEREF _Toc11895 \h </w:instrText>
      </w:r>
      <w:r>
        <w:fldChar w:fldCharType="separate"/>
      </w:r>
      <w:r>
        <w:t>3</w:t>
      </w:r>
      <w:r>
        <w:fldChar w:fldCharType="end"/>
      </w:r>
      <w:r>
        <w:rPr>
          <w:rFonts w:hint="eastAsia" w:ascii="思源宋体 CN ExtraLight" w:hAnsi="思源宋体 CN ExtraLight" w:cs="思源宋体 CN ExtraLight"/>
          <w:color w:val="000000" w:themeColor="text1"/>
          <w:szCs w:val="20"/>
          <w14:textFill>
            <w14:solidFill>
              <w14:schemeClr w14:val="tx1"/>
            </w14:solidFill>
          </w14:textFill>
        </w:rPr>
        <w:fldChar w:fldCharType="end"/>
      </w:r>
    </w:p>
    <w:p>
      <w:pPr>
        <w:pStyle w:val="18"/>
        <w:tabs>
          <w:tab w:val="right" w:leader="dot" w:pos="8312"/>
        </w:tabs>
      </w:pPr>
      <w:r>
        <w:rPr>
          <w:rFonts w:hint="eastAsia" w:ascii="思源宋体 CN ExtraLight" w:hAnsi="思源宋体 CN ExtraLight" w:cs="思源宋体 CN ExtraLight"/>
          <w:color w:val="000000" w:themeColor="text1"/>
          <w:szCs w:val="20"/>
          <w14:textFill>
            <w14:solidFill>
              <w14:schemeClr w14:val="tx1"/>
            </w14:solidFill>
          </w14:textFill>
        </w:rPr>
        <w:fldChar w:fldCharType="begin"/>
      </w:r>
      <w:r>
        <w:rPr>
          <w:rFonts w:hint="eastAsia" w:ascii="思源宋体 CN ExtraLight" w:hAnsi="思源宋体 CN ExtraLight" w:cs="思源宋体 CN ExtraLight"/>
          <w:szCs w:val="20"/>
        </w:rPr>
        <w:instrText xml:space="preserve"> HYPERLINK \l _Toc17513 </w:instrText>
      </w:r>
      <w:r>
        <w:rPr>
          <w:rFonts w:hint="eastAsia" w:ascii="思源宋体 CN ExtraLight" w:hAnsi="思源宋体 CN ExtraLight" w:cs="思源宋体 CN ExtraLight"/>
          <w:szCs w:val="20"/>
        </w:rPr>
        <w:fldChar w:fldCharType="separate"/>
      </w:r>
      <w:r>
        <w:rPr>
          <w:rFonts w:hint="eastAsia" w:ascii="Times New Roman" w:hAnsi="Times New Roman" w:cs="Times New Roman"/>
        </w:rPr>
        <w:t xml:space="preserve">2.1、 </w:t>
      </w:r>
      <w:r>
        <w:rPr>
          <w:rFonts w:hint="eastAsia" w:ascii="思源宋体 CN ExtraLight" w:hAnsi="思源宋体 CN ExtraLight" w:cs="思源宋体 CN ExtraLight"/>
        </w:rPr>
        <w:t>账号登录</w:t>
      </w:r>
      <w:r>
        <w:tab/>
      </w:r>
      <w:r>
        <w:fldChar w:fldCharType="begin"/>
      </w:r>
      <w:r>
        <w:instrText xml:space="preserve"> PAGEREF _Toc17513 \h </w:instrText>
      </w:r>
      <w:r>
        <w:fldChar w:fldCharType="separate"/>
      </w:r>
      <w:r>
        <w:t>3</w:t>
      </w:r>
      <w:r>
        <w:fldChar w:fldCharType="end"/>
      </w:r>
      <w:r>
        <w:rPr>
          <w:rFonts w:hint="eastAsia" w:ascii="思源宋体 CN ExtraLight" w:hAnsi="思源宋体 CN ExtraLight" w:cs="思源宋体 CN ExtraLight"/>
          <w:color w:val="000000" w:themeColor="text1"/>
          <w:szCs w:val="20"/>
          <w14:textFill>
            <w14:solidFill>
              <w14:schemeClr w14:val="tx1"/>
            </w14:solidFill>
          </w14:textFill>
        </w:rPr>
        <w:fldChar w:fldCharType="end"/>
      </w:r>
    </w:p>
    <w:p>
      <w:pPr>
        <w:pStyle w:val="18"/>
        <w:tabs>
          <w:tab w:val="right" w:leader="dot" w:pos="8312"/>
        </w:tabs>
      </w:pPr>
      <w:r>
        <w:rPr>
          <w:rFonts w:hint="eastAsia" w:ascii="思源宋体 CN ExtraLight" w:hAnsi="思源宋体 CN ExtraLight" w:cs="思源宋体 CN ExtraLight"/>
          <w:color w:val="000000" w:themeColor="text1"/>
          <w:szCs w:val="20"/>
          <w14:textFill>
            <w14:solidFill>
              <w14:schemeClr w14:val="tx1"/>
            </w14:solidFill>
          </w14:textFill>
        </w:rPr>
        <w:fldChar w:fldCharType="begin"/>
      </w:r>
      <w:r>
        <w:rPr>
          <w:rFonts w:hint="eastAsia" w:ascii="思源宋体 CN ExtraLight" w:hAnsi="思源宋体 CN ExtraLight" w:cs="思源宋体 CN ExtraLight"/>
          <w:szCs w:val="20"/>
        </w:rPr>
        <w:instrText xml:space="preserve"> HYPERLINK \l _Toc6671 </w:instrText>
      </w:r>
      <w:r>
        <w:rPr>
          <w:rFonts w:hint="eastAsia" w:ascii="思源宋体 CN ExtraLight" w:hAnsi="思源宋体 CN ExtraLight" w:cs="思源宋体 CN ExtraLight"/>
          <w:szCs w:val="20"/>
        </w:rPr>
        <w:fldChar w:fldCharType="separate"/>
      </w:r>
      <w:r>
        <w:rPr>
          <w:rFonts w:hint="eastAsia" w:ascii="Times New Roman" w:hAnsi="Times New Roman" w:cs="Times New Roman"/>
        </w:rPr>
        <w:t xml:space="preserve">2.2、 </w:t>
      </w:r>
      <w:r>
        <w:rPr>
          <w:rFonts w:hint="eastAsia"/>
          <w:lang w:val="en-US" w:eastAsia="zh-CN"/>
        </w:rPr>
        <w:t>标证通</w:t>
      </w:r>
      <w:r>
        <w:rPr>
          <w:rFonts w:hint="eastAsia"/>
        </w:rPr>
        <w:t>登录</w:t>
      </w:r>
      <w:r>
        <w:tab/>
      </w:r>
      <w:r>
        <w:fldChar w:fldCharType="begin"/>
      </w:r>
      <w:r>
        <w:instrText xml:space="preserve"> PAGEREF _Toc6671 \h </w:instrText>
      </w:r>
      <w:r>
        <w:fldChar w:fldCharType="separate"/>
      </w:r>
      <w:r>
        <w:t>3</w:t>
      </w:r>
      <w:r>
        <w:fldChar w:fldCharType="end"/>
      </w:r>
      <w:r>
        <w:rPr>
          <w:rFonts w:hint="eastAsia" w:ascii="思源宋体 CN ExtraLight" w:hAnsi="思源宋体 CN ExtraLight" w:cs="思源宋体 CN ExtraLight"/>
          <w:color w:val="000000" w:themeColor="text1"/>
          <w:szCs w:val="20"/>
          <w14:textFill>
            <w14:solidFill>
              <w14:schemeClr w14:val="tx1"/>
            </w14:solidFill>
          </w14:textFill>
        </w:rPr>
        <w:fldChar w:fldCharType="end"/>
      </w:r>
    </w:p>
    <w:p>
      <w:pPr>
        <w:pStyle w:val="15"/>
        <w:tabs>
          <w:tab w:val="right" w:leader="dot" w:pos="8312"/>
        </w:tabs>
      </w:pPr>
      <w:r>
        <w:rPr>
          <w:rFonts w:hint="eastAsia" w:ascii="思源宋体 CN ExtraLight" w:hAnsi="思源宋体 CN ExtraLight" w:cs="思源宋体 CN ExtraLight"/>
          <w:color w:val="000000" w:themeColor="text1"/>
          <w:szCs w:val="20"/>
          <w14:textFill>
            <w14:solidFill>
              <w14:schemeClr w14:val="tx1"/>
            </w14:solidFill>
          </w14:textFill>
        </w:rPr>
        <w:fldChar w:fldCharType="begin"/>
      </w:r>
      <w:r>
        <w:rPr>
          <w:rFonts w:hint="eastAsia" w:ascii="思源宋体 CN ExtraLight" w:hAnsi="思源宋体 CN ExtraLight" w:cs="思源宋体 CN ExtraLight"/>
          <w:szCs w:val="20"/>
        </w:rPr>
        <w:instrText xml:space="preserve"> HYPERLINK \l _Toc7705 </w:instrText>
      </w:r>
      <w:r>
        <w:rPr>
          <w:rFonts w:hint="eastAsia" w:ascii="思源宋体 CN ExtraLight" w:hAnsi="思源宋体 CN ExtraLight" w:cs="思源宋体 CN ExtraLight"/>
          <w:szCs w:val="20"/>
        </w:rPr>
        <w:fldChar w:fldCharType="separate"/>
      </w:r>
      <w:r>
        <w:rPr>
          <w:rFonts w:hint="eastAsia" w:ascii="思源宋体 CN ExtraLight" w:hAnsi="思源宋体 CN ExtraLight" w:cs="思源宋体 CN ExtraLight"/>
        </w:rPr>
        <w:t>三、 退出登录</w:t>
      </w:r>
      <w:r>
        <w:tab/>
      </w:r>
      <w:r>
        <w:fldChar w:fldCharType="begin"/>
      </w:r>
      <w:r>
        <w:instrText xml:space="preserve"> PAGEREF _Toc7705 \h </w:instrText>
      </w:r>
      <w:r>
        <w:fldChar w:fldCharType="separate"/>
      </w:r>
      <w:r>
        <w:t>7</w:t>
      </w:r>
      <w:r>
        <w:fldChar w:fldCharType="end"/>
      </w:r>
      <w:r>
        <w:rPr>
          <w:rFonts w:hint="eastAsia" w:ascii="思源宋体 CN ExtraLight" w:hAnsi="思源宋体 CN ExtraLight" w:cs="思源宋体 CN ExtraLight"/>
          <w:color w:val="000000" w:themeColor="text1"/>
          <w:szCs w:val="20"/>
          <w14:textFill>
            <w14:solidFill>
              <w14:schemeClr w14:val="tx1"/>
            </w14:solidFill>
          </w14:textFill>
        </w:rPr>
        <w:fldChar w:fldCharType="end"/>
      </w:r>
    </w:p>
    <w:p>
      <w:pPr>
        <w:pStyle w:val="15"/>
        <w:tabs>
          <w:tab w:val="right" w:leader="dot" w:pos="8312"/>
        </w:tabs>
      </w:pPr>
      <w:r>
        <w:rPr>
          <w:rFonts w:hint="eastAsia" w:ascii="思源宋体 CN ExtraLight" w:hAnsi="思源宋体 CN ExtraLight" w:cs="思源宋体 CN ExtraLight"/>
          <w:color w:val="000000" w:themeColor="text1"/>
          <w:szCs w:val="20"/>
          <w14:textFill>
            <w14:solidFill>
              <w14:schemeClr w14:val="tx1"/>
            </w14:solidFill>
          </w14:textFill>
        </w:rPr>
        <w:fldChar w:fldCharType="begin"/>
      </w:r>
      <w:r>
        <w:rPr>
          <w:rFonts w:hint="eastAsia" w:ascii="思源宋体 CN ExtraLight" w:hAnsi="思源宋体 CN ExtraLight" w:cs="思源宋体 CN ExtraLight"/>
          <w:szCs w:val="20"/>
        </w:rPr>
        <w:instrText xml:space="preserve"> HYPERLINK \l _Toc24760 </w:instrText>
      </w:r>
      <w:r>
        <w:rPr>
          <w:rFonts w:hint="eastAsia" w:ascii="思源宋体 CN ExtraLight" w:hAnsi="思源宋体 CN ExtraLight" w:cs="思源宋体 CN ExtraLight"/>
          <w:szCs w:val="20"/>
        </w:rPr>
        <w:fldChar w:fldCharType="separate"/>
      </w:r>
      <w:r>
        <w:rPr>
          <w:rFonts w:hint="eastAsia" w:ascii="思源宋体 CN ExtraLight" w:hAnsi="思源宋体 CN ExtraLight" w:cs="思源宋体 CN ExtraLight"/>
        </w:rPr>
        <w:t xml:space="preserve">四、 </w:t>
      </w:r>
      <w:r>
        <w:rPr>
          <w:rFonts w:hint="eastAsia" w:ascii="思源宋体 CN ExtraLight" w:hAnsi="思源宋体 CN ExtraLight" w:cs="思源宋体 CN ExtraLight"/>
          <w:lang w:val="en-US" w:eastAsia="zh-CN"/>
        </w:rPr>
        <w:t>离线</w:t>
      </w:r>
      <w:r>
        <w:rPr>
          <w:rFonts w:hint="eastAsia" w:ascii="思源宋体 CN ExtraLight" w:hAnsi="思源宋体 CN ExtraLight" w:cs="思源宋体 CN ExtraLight"/>
        </w:rPr>
        <w:t>文件</w:t>
      </w:r>
      <w:r>
        <w:tab/>
      </w:r>
      <w:r>
        <w:fldChar w:fldCharType="begin"/>
      </w:r>
      <w:r>
        <w:instrText xml:space="preserve"> PAGEREF _Toc24760 \h </w:instrText>
      </w:r>
      <w:r>
        <w:fldChar w:fldCharType="separate"/>
      </w:r>
      <w:r>
        <w:t>8</w:t>
      </w:r>
      <w:r>
        <w:fldChar w:fldCharType="end"/>
      </w:r>
      <w:r>
        <w:rPr>
          <w:rFonts w:hint="eastAsia" w:ascii="思源宋体 CN ExtraLight" w:hAnsi="思源宋体 CN ExtraLight" w:cs="思源宋体 CN ExtraLight"/>
          <w:color w:val="000000" w:themeColor="text1"/>
          <w:szCs w:val="20"/>
          <w14:textFill>
            <w14:solidFill>
              <w14:schemeClr w14:val="tx1"/>
            </w14:solidFill>
          </w14:textFill>
        </w:rPr>
        <w:fldChar w:fldCharType="end"/>
      </w:r>
    </w:p>
    <w:p>
      <w:pPr>
        <w:pStyle w:val="15"/>
        <w:tabs>
          <w:tab w:val="right" w:leader="dot" w:pos="8312"/>
        </w:tabs>
      </w:pPr>
      <w:r>
        <w:rPr>
          <w:rFonts w:hint="eastAsia" w:ascii="思源宋体 CN ExtraLight" w:hAnsi="思源宋体 CN ExtraLight" w:cs="思源宋体 CN ExtraLight"/>
          <w:color w:val="000000" w:themeColor="text1"/>
          <w:szCs w:val="20"/>
          <w14:textFill>
            <w14:solidFill>
              <w14:schemeClr w14:val="tx1"/>
            </w14:solidFill>
          </w14:textFill>
        </w:rPr>
        <w:fldChar w:fldCharType="begin"/>
      </w:r>
      <w:r>
        <w:rPr>
          <w:rFonts w:hint="eastAsia" w:ascii="思源宋体 CN ExtraLight" w:hAnsi="思源宋体 CN ExtraLight" w:cs="思源宋体 CN ExtraLight"/>
          <w:szCs w:val="20"/>
        </w:rPr>
        <w:instrText xml:space="preserve"> HYPERLINK \l _Toc21398 </w:instrText>
      </w:r>
      <w:r>
        <w:rPr>
          <w:rFonts w:hint="eastAsia" w:ascii="思源宋体 CN ExtraLight" w:hAnsi="思源宋体 CN ExtraLight" w:cs="思源宋体 CN ExtraLight"/>
          <w:szCs w:val="20"/>
        </w:rPr>
        <w:fldChar w:fldCharType="separate"/>
      </w:r>
      <w:r>
        <w:rPr>
          <w:rFonts w:hint="eastAsia" w:ascii="思源宋体 CN ExtraLight" w:hAnsi="思源宋体 CN ExtraLight" w:cs="思源宋体 CN ExtraLight"/>
        </w:rPr>
        <w:t xml:space="preserve">五、 </w:t>
      </w:r>
      <w:r>
        <w:rPr>
          <w:rFonts w:hint="eastAsia" w:ascii="思源宋体 CN ExtraLight" w:hAnsi="思源宋体 CN ExtraLight" w:cs="思源宋体 CN ExtraLight"/>
          <w:lang w:val="en-US" w:eastAsia="zh-CN"/>
        </w:rPr>
        <w:t>系统设置</w:t>
      </w:r>
      <w:r>
        <w:tab/>
      </w:r>
      <w:r>
        <w:fldChar w:fldCharType="begin"/>
      </w:r>
      <w:r>
        <w:instrText xml:space="preserve"> PAGEREF _Toc21398 \h </w:instrText>
      </w:r>
      <w:r>
        <w:fldChar w:fldCharType="separate"/>
      </w:r>
      <w:r>
        <w:t>12</w:t>
      </w:r>
      <w:r>
        <w:fldChar w:fldCharType="end"/>
      </w:r>
      <w:r>
        <w:rPr>
          <w:rFonts w:hint="eastAsia" w:ascii="思源宋体 CN ExtraLight" w:hAnsi="思源宋体 CN ExtraLight" w:cs="思源宋体 CN ExtraLight"/>
          <w:color w:val="000000" w:themeColor="text1"/>
          <w:szCs w:val="20"/>
          <w14:textFill>
            <w14:solidFill>
              <w14:schemeClr w14:val="tx1"/>
            </w14:solidFill>
          </w14:textFill>
        </w:rPr>
        <w:fldChar w:fldCharType="end"/>
      </w:r>
    </w:p>
    <w:p>
      <w:pPr>
        <w:pStyle w:val="15"/>
        <w:tabs>
          <w:tab w:val="right" w:leader="dot" w:pos="8312"/>
        </w:tabs>
      </w:pPr>
      <w:r>
        <w:rPr>
          <w:rFonts w:hint="eastAsia" w:ascii="思源宋体 CN ExtraLight" w:hAnsi="思源宋体 CN ExtraLight" w:cs="思源宋体 CN ExtraLight"/>
          <w:color w:val="000000" w:themeColor="text1"/>
          <w:szCs w:val="20"/>
          <w14:textFill>
            <w14:solidFill>
              <w14:schemeClr w14:val="tx1"/>
            </w14:solidFill>
          </w14:textFill>
        </w:rPr>
        <w:fldChar w:fldCharType="begin"/>
      </w:r>
      <w:r>
        <w:rPr>
          <w:rFonts w:hint="eastAsia" w:ascii="思源宋体 CN ExtraLight" w:hAnsi="思源宋体 CN ExtraLight" w:cs="思源宋体 CN ExtraLight"/>
          <w:szCs w:val="20"/>
        </w:rPr>
        <w:instrText xml:space="preserve"> HYPERLINK \l _Toc5633 </w:instrText>
      </w:r>
      <w:r>
        <w:rPr>
          <w:rFonts w:hint="eastAsia" w:ascii="思源宋体 CN ExtraLight" w:hAnsi="思源宋体 CN ExtraLight" w:cs="思源宋体 CN ExtraLight"/>
          <w:szCs w:val="20"/>
        </w:rPr>
        <w:fldChar w:fldCharType="separate"/>
      </w:r>
      <w:r>
        <w:rPr>
          <w:rFonts w:hint="eastAsia"/>
        </w:rPr>
        <w:t xml:space="preserve">六、 </w:t>
      </w:r>
      <w:r>
        <w:rPr>
          <w:rFonts w:hint="eastAsia" w:ascii="思源宋体 CN ExtraLight" w:hAnsi="思源宋体 CN ExtraLight" w:cs="思源宋体 CN ExtraLight"/>
          <w:lang w:val="en-US" w:eastAsia="zh-CN"/>
        </w:rPr>
        <w:t>首页</w:t>
      </w:r>
      <w:r>
        <w:rPr>
          <w:rFonts w:hint="eastAsia" w:ascii="思源宋体 CN ExtraLight" w:hAnsi="思源宋体 CN ExtraLight" w:cs="思源宋体 CN ExtraLight"/>
        </w:rPr>
        <w:t>常用应用</w:t>
      </w:r>
      <w:r>
        <w:tab/>
      </w:r>
      <w:r>
        <w:fldChar w:fldCharType="begin"/>
      </w:r>
      <w:r>
        <w:instrText xml:space="preserve"> PAGEREF _Toc5633 \h </w:instrText>
      </w:r>
      <w:r>
        <w:fldChar w:fldCharType="separate"/>
      </w:r>
      <w:r>
        <w:t>27</w:t>
      </w:r>
      <w:r>
        <w:fldChar w:fldCharType="end"/>
      </w:r>
      <w:r>
        <w:rPr>
          <w:rFonts w:hint="eastAsia" w:ascii="思源宋体 CN ExtraLight" w:hAnsi="思源宋体 CN ExtraLight" w:cs="思源宋体 CN ExtraLight"/>
          <w:color w:val="000000" w:themeColor="text1"/>
          <w:szCs w:val="20"/>
          <w14:textFill>
            <w14:solidFill>
              <w14:schemeClr w14:val="tx1"/>
            </w14:solidFill>
          </w14:textFill>
        </w:rPr>
        <w:fldChar w:fldCharType="end"/>
      </w:r>
    </w:p>
    <w:p>
      <w:pPr>
        <w:pStyle w:val="18"/>
        <w:tabs>
          <w:tab w:val="right" w:leader="dot" w:pos="8312"/>
        </w:tabs>
      </w:pPr>
      <w:r>
        <w:rPr>
          <w:rFonts w:hint="eastAsia" w:ascii="思源宋体 CN ExtraLight" w:hAnsi="思源宋体 CN ExtraLight" w:cs="思源宋体 CN ExtraLight"/>
          <w:color w:val="000000" w:themeColor="text1"/>
          <w:szCs w:val="20"/>
          <w14:textFill>
            <w14:solidFill>
              <w14:schemeClr w14:val="tx1"/>
            </w14:solidFill>
          </w14:textFill>
        </w:rPr>
        <w:fldChar w:fldCharType="begin"/>
      </w:r>
      <w:r>
        <w:rPr>
          <w:rFonts w:hint="eastAsia" w:ascii="思源宋体 CN ExtraLight" w:hAnsi="思源宋体 CN ExtraLight" w:cs="思源宋体 CN ExtraLight"/>
          <w:szCs w:val="20"/>
        </w:rPr>
        <w:instrText xml:space="preserve"> HYPERLINK \l _Toc23585 </w:instrText>
      </w:r>
      <w:r>
        <w:rPr>
          <w:rFonts w:hint="eastAsia" w:ascii="思源宋体 CN ExtraLight" w:hAnsi="思源宋体 CN ExtraLight" w:cs="思源宋体 CN ExtraLight"/>
          <w:szCs w:val="20"/>
        </w:rPr>
        <w:fldChar w:fldCharType="separate"/>
      </w:r>
      <w:r>
        <w:rPr>
          <w:rFonts w:hint="eastAsia" w:ascii="Times New Roman" w:hAnsi="Times New Roman" w:cs="Times New Roman"/>
          <w:szCs w:val="24"/>
        </w:rPr>
        <w:t xml:space="preserve">6.1、 </w:t>
      </w:r>
      <w:r>
        <w:rPr>
          <w:rFonts w:hint="eastAsia" w:ascii="思源宋体 CN ExtraLight" w:hAnsi="思源宋体 CN ExtraLight" w:cs="思源宋体 CN ExtraLight"/>
          <w:szCs w:val="24"/>
        </w:rPr>
        <w:t>政策法规</w:t>
      </w:r>
      <w:r>
        <w:tab/>
      </w:r>
      <w:r>
        <w:fldChar w:fldCharType="begin"/>
      </w:r>
      <w:r>
        <w:instrText xml:space="preserve"> PAGEREF _Toc23585 \h </w:instrText>
      </w:r>
      <w:r>
        <w:fldChar w:fldCharType="separate"/>
      </w:r>
      <w:r>
        <w:t>27</w:t>
      </w:r>
      <w:r>
        <w:fldChar w:fldCharType="end"/>
      </w:r>
      <w:r>
        <w:rPr>
          <w:rFonts w:hint="eastAsia" w:ascii="思源宋体 CN ExtraLight" w:hAnsi="思源宋体 CN ExtraLight" w:cs="思源宋体 CN ExtraLight"/>
          <w:color w:val="000000" w:themeColor="text1"/>
          <w:szCs w:val="20"/>
          <w14:textFill>
            <w14:solidFill>
              <w14:schemeClr w14:val="tx1"/>
            </w14:solidFill>
          </w14:textFill>
        </w:rPr>
        <w:fldChar w:fldCharType="end"/>
      </w:r>
    </w:p>
    <w:p>
      <w:pPr>
        <w:pStyle w:val="18"/>
        <w:tabs>
          <w:tab w:val="right" w:leader="dot" w:pos="8312"/>
        </w:tabs>
      </w:pPr>
      <w:r>
        <w:rPr>
          <w:rFonts w:hint="eastAsia" w:ascii="思源宋体 CN ExtraLight" w:hAnsi="思源宋体 CN ExtraLight" w:cs="思源宋体 CN ExtraLight"/>
          <w:color w:val="000000" w:themeColor="text1"/>
          <w:szCs w:val="20"/>
          <w14:textFill>
            <w14:solidFill>
              <w14:schemeClr w14:val="tx1"/>
            </w14:solidFill>
          </w14:textFill>
        </w:rPr>
        <w:fldChar w:fldCharType="begin"/>
      </w:r>
      <w:r>
        <w:rPr>
          <w:rFonts w:hint="eastAsia" w:ascii="思源宋体 CN ExtraLight" w:hAnsi="思源宋体 CN ExtraLight" w:cs="思源宋体 CN ExtraLight"/>
          <w:szCs w:val="20"/>
        </w:rPr>
        <w:instrText xml:space="preserve"> HYPERLINK \l _Toc1613 </w:instrText>
      </w:r>
      <w:r>
        <w:rPr>
          <w:rFonts w:hint="eastAsia" w:ascii="思源宋体 CN ExtraLight" w:hAnsi="思源宋体 CN ExtraLight" w:cs="思源宋体 CN ExtraLight"/>
          <w:szCs w:val="20"/>
        </w:rPr>
        <w:fldChar w:fldCharType="separate"/>
      </w:r>
      <w:r>
        <w:rPr>
          <w:rFonts w:hint="eastAsia" w:ascii="Times New Roman" w:hAnsi="Times New Roman" w:cs="Times New Roman"/>
          <w:szCs w:val="24"/>
        </w:rPr>
        <w:t xml:space="preserve">6.2、 </w:t>
      </w:r>
      <w:r>
        <w:rPr>
          <w:rFonts w:hint="eastAsia" w:ascii="思源宋体 CN ExtraLight" w:hAnsi="思源宋体 CN ExtraLight" w:cs="思源宋体 CN ExtraLight"/>
          <w:szCs w:val="24"/>
          <w:lang w:val="en-US" w:eastAsia="zh-CN"/>
        </w:rPr>
        <w:t>公务</w:t>
      </w:r>
      <w:r>
        <w:rPr>
          <w:rFonts w:hint="eastAsia" w:ascii="思源宋体 CN ExtraLight" w:hAnsi="思源宋体 CN ExtraLight" w:cs="思源宋体 CN ExtraLight"/>
          <w:szCs w:val="24"/>
        </w:rPr>
        <w:t>邮件</w:t>
      </w:r>
      <w:r>
        <w:tab/>
      </w:r>
      <w:r>
        <w:fldChar w:fldCharType="begin"/>
      </w:r>
      <w:r>
        <w:instrText xml:space="preserve"> PAGEREF _Toc1613 \h </w:instrText>
      </w:r>
      <w:r>
        <w:fldChar w:fldCharType="separate"/>
      </w:r>
      <w:r>
        <w:t>31</w:t>
      </w:r>
      <w:r>
        <w:fldChar w:fldCharType="end"/>
      </w:r>
      <w:r>
        <w:rPr>
          <w:rFonts w:hint="eastAsia" w:ascii="思源宋体 CN ExtraLight" w:hAnsi="思源宋体 CN ExtraLight" w:cs="思源宋体 CN ExtraLight"/>
          <w:color w:val="000000" w:themeColor="text1"/>
          <w:szCs w:val="20"/>
          <w14:textFill>
            <w14:solidFill>
              <w14:schemeClr w14:val="tx1"/>
            </w14:solidFill>
          </w14:textFill>
        </w:rPr>
        <w:fldChar w:fldCharType="end"/>
      </w:r>
    </w:p>
    <w:p>
      <w:pPr>
        <w:pStyle w:val="16"/>
        <w:tabs>
          <w:tab w:val="right" w:leader="dot" w:pos="8312"/>
        </w:tabs>
      </w:pPr>
      <w:r>
        <w:rPr>
          <w:rFonts w:hint="eastAsia" w:ascii="思源宋体 CN ExtraLight" w:hAnsi="思源宋体 CN ExtraLight" w:cs="思源宋体 CN ExtraLight"/>
          <w:color w:val="000000" w:themeColor="text1"/>
          <w:szCs w:val="20"/>
          <w14:textFill>
            <w14:solidFill>
              <w14:schemeClr w14:val="tx1"/>
            </w14:solidFill>
          </w14:textFill>
        </w:rPr>
        <w:fldChar w:fldCharType="begin"/>
      </w:r>
      <w:r>
        <w:rPr>
          <w:rFonts w:hint="eastAsia" w:ascii="思源宋体 CN ExtraLight" w:hAnsi="思源宋体 CN ExtraLight" w:cs="思源宋体 CN ExtraLight"/>
          <w:szCs w:val="20"/>
        </w:rPr>
        <w:instrText xml:space="preserve"> HYPERLINK \l _Toc25621 </w:instrText>
      </w:r>
      <w:r>
        <w:rPr>
          <w:rFonts w:hint="eastAsia" w:ascii="思源宋体 CN ExtraLight" w:hAnsi="思源宋体 CN ExtraLight" w:cs="思源宋体 CN ExtraLight"/>
          <w:szCs w:val="20"/>
        </w:rPr>
        <w:fldChar w:fldCharType="separate"/>
      </w:r>
      <w:r>
        <w:rPr>
          <w:rFonts w:hint="eastAsia" w:ascii="Times New Roman" w:hAnsi="Times New Roman" w:eastAsia="宋体" w:cs="Times New Roman"/>
          <w:szCs w:val="24"/>
        </w:rPr>
        <w:t xml:space="preserve">6.2.1.1、 </w:t>
      </w:r>
      <w:r>
        <w:rPr>
          <w:rFonts w:hint="eastAsia"/>
        </w:rPr>
        <w:t>收件箱</w:t>
      </w:r>
      <w:r>
        <w:tab/>
      </w:r>
      <w:r>
        <w:fldChar w:fldCharType="begin"/>
      </w:r>
      <w:r>
        <w:instrText xml:space="preserve"> PAGEREF _Toc25621 \h </w:instrText>
      </w:r>
      <w:r>
        <w:fldChar w:fldCharType="separate"/>
      </w:r>
      <w:r>
        <w:t>31</w:t>
      </w:r>
      <w:r>
        <w:fldChar w:fldCharType="end"/>
      </w:r>
      <w:r>
        <w:rPr>
          <w:rFonts w:hint="eastAsia" w:ascii="思源宋体 CN ExtraLight" w:hAnsi="思源宋体 CN ExtraLight" w:cs="思源宋体 CN ExtraLight"/>
          <w:color w:val="000000" w:themeColor="text1"/>
          <w:szCs w:val="20"/>
          <w14:textFill>
            <w14:solidFill>
              <w14:schemeClr w14:val="tx1"/>
            </w14:solidFill>
          </w14:textFill>
        </w:rPr>
        <w:fldChar w:fldCharType="end"/>
      </w:r>
    </w:p>
    <w:p>
      <w:pPr>
        <w:pStyle w:val="16"/>
        <w:tabs>
          <w:tab w:val="right" w:leader="dot" w:pos="8312"/>
        </w:tabs>
      </w:pPr>
      <w:r>
        <w:rPr>
          <w:rFonts w:hint="eastAsia" w:ascii="思源宋体 CN ExtraLight" w:hAnsi="思源宋体 CN ExtraLight" w:cs="思源宋体 CN ExtraLight"/>
          <w:color w:val="000000" w:themeColor="text1"/>
          <w:szCs w:val="20"/>
          <w14:textFill>
            <w14:solidFill>
              <w14:schemeClr w14:val="tx1"/>
            </w14:solidFill>
          </w14:textFill>
        </w:rPr>
        <w:fldChar w:fldCharType="begin"/>
      </w:r>
      <w:r>
        <w:rPr>
          <w:rFonts w:hint="eastAsia" w:ascii="思源宋体 CN ExtraLight" w:hAnsi="思源宋体 CN ExtraLight" w:cs="思源宋体 CN ExtraLight"/>
          <w:szCs w:val="20"/>
        </w:rPr>
        <w:instrText xml:space="preserve"> HYPERLINK \l _Toc6 </w:instrText>
      </w:r>
      <w:r>
        <w:rPr>
          <w:rFonts w:hint="eastAsia" w:ascii="思源宋体 CN ExtraLight" w:hAnsi="思源宋体 CN ExtraLight" w:cs="思源宋体 CN ExtraLight"/>
          <w:szCs w:val="20"/>
        </w:rPr>
        <w:fldChar w:fldCharType="separate"/>
      </w:r>
      <w:r>
        <w:rPr>
          <w:rFonts w:hint="eastAsia" w:ascii="Times New Roman" w:hAnsi="Times New Roman" w:eastAsia="宋体" w:cs="Times New Roman"/>
          <w:szCs w:val="24"/>
        </w:rPr>
        <w:t xml:space="preserve">6.2.1.2、 </w:t>
      </w:r>
      <w:r>
        <w:rPr>
          <w:rFonts w:hint="eastAsia"/>
        </w:rPr>
        <w:t>已发送</w:t>
      </w:r>
      <w:r>
        <w:tab/>
      </w:r>
      <w:r>
        <w:fldChar w:fldCharType="begin"/>
      </w:r>
      <w:r>
        <w:instrText xml:space="preserve"> PAGEREF _Toc6 \h </w:instrText>
      </w:r>
      <w:r>
        <w:fldChar w:fldCharType="separate"/>
      </w:r>
      <w:r>
        <w:t>34</w:t>
      </w:r>
      <w:r>
        <w:fldChar w:fldCharType="end"/>
      </w:r>
      <w:r>
        <w:rPr>
          <w:rFonts w:hint="eastAsia" w:ascii="思源宋体 CN ExtraLight" w:hAnsi="思源宋体 CN ExtraLight" w:cs="思源宋体 CN ExtraLight"/>
          <w:color w:val="000000" w:themeColor="text1"/>
          <w:szCs w:val="20"/>
          <w14:textFill>
            <w14:solidFill>
              <w14:schemeClr w14:val="tx1"/>
            </w14:solidFill>
          </w14:textFill>
        </w:rPr>
        <w:fldChar w:fldCharType="end"/>
      </w:r>
    </w:p>
    <w:p>
      <w:pPr>
        <w:pStyle w:val="16"/>
        <w:tabs>
          <w:tab w:val="right" w:leader="dot" w:pos="8312"/>
        </w:tabs>
      </w:pPr>
      <w:r>
        <w:rPr>
          <w:rFonts w:hint="eastAsia" w:ascii="思源宋体 CN ExtraLight" w:hAnsi="思源宋体 CN ExtraLight" w:cs="思源宋体 CN ExtraLight"/>
          <w:color w:val="000000" w:themeColor="text1"/>
          <w:szCs w:val="20"/>
          <w14:textFill>
            <w14:solidFill>
              <w14:schemeClr w14:val="tx1"/>
            </w14:solidFill>
          </w14:textFill>
        </w:rPr>
        <w:fldChar w:fldCharType="begin"/>
      </w:r>
      <w:r>
        <w:rPr>
          <w:rFonts w:hint="eastAsia" w:ascii="思源宋体 CN ExtraLight" w:hAnsi="思源宋体 CN ExtraLight" w:cs="思源宋体 CN ExtraLight"/>
          <w:szCs w:val="20"/>
        </w:rPr>
        <w:instrText xml:space="preserve"> HYPERLINK \l _Toc28102 </w:instrText>
      </w:r>
      <w:r>
        <w:rPr>
          <w:rFonts w:hint="eastAsia" w:ascii="思源宋体 CN ExtraLight" w:hAnsi="思源宋体 CN ExtraLight" w:cs="思源宋体 CN ExtraLight"/>
          <w:szCs w:val="20"/>
        </w:rPr>
        <w:fldChar w:fldCharType="separate"/>
      </w:r>
      <w:r>
        <w:rPr>
          <w:rFonts w:hint="eastAsia" w:ascii="Times New Roman" w:hAnsi="Times New Roman" w:eastAsia="宋体" w:cs="Times New Roman"/>
          <w:szCs w:val="24"/>
        </w:rPr>
        <w:t xml:space="preserve">6.2.1.3、 </w:t>
      </w:r>
      <w:r>
        <w:rPr>
          <w:rFonts w:hint="eastAsia"/>
        </w:rPr>
        <w:t>任务邮件</w:t>
      </w:r>
      <w:r>
        <w:tab/>
      </w:r>
      <w:r>
        <w:fldChar w:fldCharType="begin"/>
      </w:r>
      <w:r>
        <w:instrText xml:space="preserve"> PAGEREF _Toc28102 \h </w:instrText>
      </w:r>
      <w:r>
        <w:fldChar w:fldCharType="separate"/>
      </w:r>
      <w:r>
        <w:t>37</w:t>
      </w:r>
      <w:r>
        <w:fldChar w:fldCharType="end"/>
      </w:r>
      <w:r>
        <w:rPr>
          <w:rFonts w:hint="eastAsia" w:ascii="思源宋体 CN ExtraLight" w:hAnsi="思源宋体 CN ExtraLight" w:cs="思源宋体 CN ExtraLight"/>
          <w:color w:val="000000" w:themeColor="text1"/>
          <w:szCs w:val="20"/>
          <w14:textFill>
            <w14:solidFill>
              <w14:schemeClr w14:val="tx1"/>
            </w14:solidFill>
          </w14:textFill>
        </w:rPr>
        <w:fldChar w:fldCharType="end"/>
      </w:r>
    </w:p>
    <w:p>
      <w:pPr>
        <w:pStyle w:val="16"/>
        <w:tabs>
          <w:tab w:val="right" w:leader="dot" w:pos="8312"/>
        </w:tabs>
      </w:pPr>
      <w:r>
        <w:rPr>
          <w:rFonts w:hint="eastAsia" w:ascii="思源宋体 CN ExtraLight" w:hAnsi="思源宋体 CN ExtraLight" w:cs="思源宋体 CN ExtraLight"/>
          <w:color w:val="000000" w:themeColor="text1"/>
          <w:szCs w:val="20"/>
          <w14:textFill>
            <w14:solidFill>
              <w14:schemeClr w14:val="tx1"/>
            </w14:solidFill>
          </w14:textFill>
        </w:rPr>
        <w:fldChar w:fldCharType="begin"/>
      </w:r>
      <w:r>
        <w:rPr>
          <w:rFonts w:hint="eastAsia" w:ascii="思源宋体 CN ExtraLight" w:hAnsi="思源宋体 CN ExtraLight" w:cs="思源宋体 CN ExtraLight"/>
          <w:szCs w:val="20"/>
        </w:rPr>
        <w:instrText xml:space="preserve"> HYPERLINK \l _Toc31613 </w:instrText>
      </w:r>
      <w:r>
        <w:rPr>
          <w:rFonts w:hint="eastAsia" w:ascii="思源宋体 CN ExtraLight" w:hAnsi="思源宋体 CN ExtraLight" w:cs="思源宋体 CN ExtraLight"/>
          <w:szCs w:val="20"/>
        </w:rPr>
        <w:fldChar w:fldCharType="separate"/>
      </w:r>
      <w:r>
        <w:rPr>
          <w:rFonts w:hint="eastAsia" w:ascii="Times New Roman" w:hAnsi="Times New Roman" w:eastAsia="宋体" w:cs="Times New Roman"/>
          <w:szCs w:val="24"/>
        </w:rPr>
        <w:t xml:space="preserve">6.2.1.4、 </w:t>
      </w:r>
      <w:r>
        <w:rPr>
          <w:rFonts w:hint="eastAsia"/>
        </w:rPr>
        <w:t>任务追踪</w:t>
      </w:r>
      <w:r>
        <w:tab/>
      </w:r>
      <w:r>
        <w:fldChar w:fldCharType="begin"/>
      </w:r>
      <w:r>
        <w:instrText xml:space="preserve"> PAGEREF _Toc31613 \h </w:instrText>
      </w:r>
      <w:r>
        <w:fldChar w:fldCharType="separate"/>
      </w:r>
      <w:r>
        <w:t>38</w:t>
      </w:r>
      <w:r>
        <w:fldChar w:fldCharType="end"/>
      </w:r>
      <w:r>
        <w:rPr>
          <w:rFonts w:hint="eastAsia" w:ascii="思源宋体 CN ExtraLight" w:hAnsi="思源宋体 CN ExtraLight" w:cs="思源宋体 CN ExtraLight"/>
          <w:color w:val="000000" w:themeColor="text1"/>
          <w:szCs w:val="20"/>
          <w14:textFill>
            <w14:solidFill>
              <w14:schemeClr w14:val="tx1"/>
            </w14:solidFill>
          </w14:textFill>
        </w:rPr>
        <w:fldChar w:fldCharType="end"/>
      </w:r>
    </w:p>
    <w:p>
      <w:pPr>
        <w:pStyle w:val="16"/>
        <w:tabs>
          <w:tab w:val="right" w:leader="dot" w:pos="8312"/>
        </w:tabs>
      </w:pPr>
      <w:r>
        <w:rPr>
          <w:rFonts w:hint="eastAsia" w:ascii="思源宋体 CN ExtraLight" w:hAnsi="思源宋体 CN ExtraLight" w:cs="思源宋体 CN ExtraLight"/>
          <w:color w:val="000000" w:themeColor="text1"/>
          <w:szCs w:val="20"/>
          <w14:textFill>
            <w14:solidFill>
              <w14:schemeClr w14:val="tx1"/>
            </w14:solidFill>
          </w14:textFill>
        </w:rPr>
        <w:fldChar w:fldCharType="begin"/>
      </w:r>
      <w:r>
        <w:rPr>
          <w:rFonts w:hint="eastAsia" w:ascii="思源宋体 CN ExtraLight" w:hAnsi="思源宋体 CN ExtraLight" w:cs="思源宋体 CN ExtraLight"/>
          <w:szCs w:val="20"/>
        </w:rPr>
        <w:instrText xml:space="preserve"> HYPERLINK \l _Toc14949 </w:instrText>
      </w:r>
      <w:r>
        <w:rPr>
          <w:rFonts w:hint="eastAsia" w:ascii="思源宋体 CN ExtraLight" w:hAnsi="思源宋体 CN ExtraLight" w:cs="思源宋体 CN ExtraLight"/>
          <w:szCs w:val="20"/>
        </w:rPr>
        <w:fldChar w:fldCharType="separate"/>
      </w:r>
      <w:r>
        <w:rPr>
          <w:rFonts w:hint="eastAsia" w:ascii="Times New Roman" w:hAnsi="Times New Roman" w:eastAsia="宋体" w:cs="Times New Roman"/>
          <w:szCs w:val="24"/>
        </w:rPr>
        <w:t xml:space="preserve">6.2.1.5、 </w:t>
      </w:r>
      <w:r>
        <w:rPr>
          <w:rFonts w:hint="eastAsia"/>
        </w:rPr>
        <w:t>草稿箱</w:t>
      </w:r>
      <w:r>
        <w:tab/>
      </w:r>
      <w:r>
        <w:fldChar w:fldCharType="begin"/>
      </w:r>
      <w:r>
        <w:instrText xml:space="preserve"> PAGEREF _Toc14949 \h </w:instrText>
      </w:r>
      <w:r>
        <w:fldChar w:fldCharType="separate"/>
      </w:r>
      <w:r>
        <w:t>39</w:t>
      </w:r>
      <w:r>
        <w:fldChar w:fldCharType="end"/>
      </w:r>
      <w:r>
        <w:rPr>
          <w:rFonts w:hint="eastAsia" w:ascii="思源宋体 CN ExtraLight" w:hAnsi="思源宋体 CN ExtraLight" w:cs="思源宋体 CN ExtraLight"/>
          <w:color w:val="000000" w:themeColor="text1"/>
          <w:szCs w:val="20"/>
          <w14:textFill>
            <w14:solidFill>
              <w14:schemeClr w14:val="tx1"/>
            </w14:solidFill>
          </w14:textFill>
        </w:rPr>
        <w:fldChar w:fldCharType="end"/>
      </w:r>
    </w:p>
    <w:p>
      <w:pPr>
        <w:pStyle w:val="16"/>
        <w:tabs>
          <w:tab w:val="right" w:leader="dot" w:pos="8312"/>
        </w:tabs>
      </w:pPr>
      <w:r>
        <w:rPr>
          <w:rFonts w:hint="eastAsia" w:ascii="思源宋体 CN ExtraLight" w:hAnsi="思源宋体 CN ExtraLight" w:cs="思源宋体 CN ExtraLight"/>
          <w:color w:val="000000" w:themeColor="text1"/>
          <w:szCs w:val="20"/>
          <w14:textFill>
            <w14:solidFill>
              <w14:schemeClr w14:val="tx1"/>
            </w14:solidFill>
          </w14:textFill>
        </w:rPr>
        <w:fldChar w:fldCharType="begin"/>
      </w:r>
      <w:r>
        <w:rPr>
          <w:rFonts w:hint="eastAsia" w:ascii="思源宋体 CN ExtraLight" w:hAnsi="思源宋体 CN ExtraLight" w:cs="思源宋体 CN ExtraLight"/>
          <w:szCs w:val="20"/>
        </w:rPr>
        <w:instrText xml:space="preserve"> HYPERLINK \l _Toc16054 </w:instrText>
      </w:r>
      <w:r>
        <w:rPr>
          <w:rFonts w:hint="eastAsia" w:ascii="思源宋体 CN ExtraLight" w:hAnsi="思源宋体 CN ExtraLight" w:cs="思源宋体 CN ExtraLight"/>
          <w:szCs w:val="20"/>
        </w:rPr>
        <w:fldChar w:fldCharType="separate"/>
      </w:r>
      <w:r>
        <w:rPr>
          <w:rFonts w:hint="eastAsia" w:ascii="Times New Roman" w:hAnsi="Times New Roman" w:eastAsia="宋体" w:cs="Times New Roman"/>
          <w:szCs w:val="24"/>
        </w:rPr>
        <w:t xml:space="preserve">6.2.1.6、 </w:t>
      </w:r>
      <w:r>
        <w:rPr>
          <w:rFonts w:hint="eastAsia"/>
        </w:rPr>
        <w:t>回收站</w:t>
      </w:r>
      <w:r>
        <w:tab/>
      </w:r>
      <w:r>
        <w:fldChar w:fldCharType="begin"/>
      </w:r>
      <w:r>
        <w:instrText xml:space="preserve"> PAGEREF _Toc16054 \h </w:instrText>
      </w:r>
      <w:r>
        <w:fldChar w:fldCharType="separate"/>
      </w:r>
      <w:r>
        <w:t>39</w:t>
      </w:r>
      <w:r>
        <w:fldChar w:fldCharType="end"/>
      </w:r>
      <w:r>
        <w:rPr>
          <w:rFonts w:hint="eastAsia" w:ascii="思源宋体 CN ExtraLight" w:hAnsi="思源宋体 CN ExtraLight" w:cs="思源宋体 CN ExtraLight"/>
          <w:color w:val="000000" w:themeColor="text1"/>
          <w:szCs w:val="20"/>
          <w14:textFill>
            <w14:solidFill>
              <w14:schemeClr w14:val="tx1"/>
            </w14:solidFill>
          </w14:textFill>
        </w:rPr>
        <w:fldChar w:fldCharType="end"/>
      </w:r>
    </w:p>
    <w:p>
      <w:pPr>
        <w:pStyle w:val="16"/>
        <w:tabs>
          <w:tab w:val="right" w:leader="dot" w:pos="8312"/>
        </w:tabs>
      </w:pPr>
      <w:r>
        <w:rPr>
          <w:rFonts w:hint="eastAsia" w:ascii="思源宋体 CN ExtraLight" w:hAnsi="思源宋体 CN ExtraLight" w:cs="思源宋体 CN ExtraLight"/>
          <w:color w:val="000000" w:themeColor="text1"/>
          <w:szCs w:val="20"/>
          <w14:textFill>
            <w14:solidFill>
              <w14:schemeClr w14:val="tx1"/>
            </w14:solidFill>
          </w14:textFill>
        </w:rPr>
        <w:fldChar w:fldCharType="begin"/>
      </w:r>
      <w:r>
        <w:rPr>
          <w:rFonts w:hint="eastAsia" w:ascii="思源宋体 CN ExtraLight" w:hAnsi="思源宋体 CN ExtraLight" w:cs="思源宋体 CN ExtraLight"/>
          <w:szCs w:val="20"/>
        </w:rPr>
        <w:instrText xml:space="preserve"> HYPERLINK \l _Toc17173 </w:instrText>
      </w:r>
      <w:r>
        <w:rPr>
          <w:rFonts w:hint="eastAsia" w:ascii="思源宋体 CN ExtraLight" w:hAnsi="思源宋体 CN ExtraLight" w:cs="思源宋体 CN ExtraLight"/>
          <w:szCs w:val="20"/>
        </w:rPr>
        <w:fldChar w:fldCharType="separate"/>
      </w:r>
      <w:r>
        <w:rPr>
          <w:rFonts w:hint="eastAsia" w:ascii="Times New Roman" w:hAnsi="Times New Roman" w:eastAsia="宋体" w:cs="Times New Roman"/>
          <w:szCs w:val="24"/>
        </w:rPr>
        <w:t xml:space="preserve">6.2.1.7、 </w:t>
      </w:r>
      <w:r>
        <w:rPr>
          <w:rFonts w:hint="eastAsia"/>
        </w:rPr>
        <w:t>更多</w:t>
      </w:r>
      <w:r>
        <w:tab/>
      </w:r>
      <w:r>
        <w:fldChar w:fldCharType="begin"/>
      </w:r>
      <w:r>
        <w:instrText xml:space="preserve"> PAGEREF _Toc17173 \h </w:instrText>
      </w:r>
      <w:r>
        <w:fldChar w:fldCharType="separate"/>
      </w:r>
      <w:r>
        <w:t>40</w:t>
      </w:r>
      <w:r>
        <w:fldChar w:fldCharType="end"/>
      </w:r>
      <w:r>
        <w:rPr>
          <w:rFonts w:hint="eastAsia" w:ascii="思源宋体 CN ExtraLight" w:hAnsi="思源宋体 CN ExtraLight" w:cs="思源宋体 CN ExtraLight"/>
          <w:color w:val="000000" w:themeColor="text1"/>
          <w:szCs w:val="20"/>
          <w14:textFill>
            <w14:solidFill>
              <w14:schemeClr w14:val="tx1"/>
            </w14:solidFill>
          </w14:textFill>
        </w:rPr>
        <w:fldChar w:fldCharType="end"/>
      </w:r>
    </w:p>
    <w:p>
      <w:pPr>
        <w:pStyle w:val="18"/>
        <w:tabs>
          <w:tab w:val="right" w:leader="dot" w:pos="8312"/>
        </w:tabs>
      </w:pPr>
      <w:r>
        <w:rPr>
          <w:rFonts w:hint="eastAsia" w:ascii="思源宋体 CN ExtraLight" w:hAnsi="思源宋体 CN ExtraLight" w:cs="思源宋体 CN ExtraLight"/>
          <w:color w:val="000000" w:themeColor="text1"/>
          <w:szCs w:val="20"/>
          <w14:textFill>
            <w14:solidFill>
              <w14:schemeClr w14:val="tx1"/>
            </w14:solidFill>
          </w14:textFill>
        </w:rPr>
        <w:fldChar w:fldCharType="begin"/>
      </w:r>
      <w:r>
        <w:rPr>
          <w:rFonts w:hint="eastAsia" w:ascii="思源宋体 CN ExtraLight" w:hAnsi="思源宋体 CN ExtraLight" w:cs="思源宋体 CN ExtraLight"/>
          <w:szCs w:val="20"/>
        </w:rPr>
        <w:instrText xml:space="preserve"> HYPERLINK \l _Toc17588 </w:instrText>
      </w:r>
      <w:r>
        <w:rPr>
          <w:rFonts w:hint="eastAsia" w:ascii="思源宋体 CN ExtraLight" w:hAnsi="思源宋体 CN ExtraLight" w:cs="思源宋体 CN ExtraLight"/>
          <w:szCs w:val="20"/>
        </w:rPr>
        <w:fldChar w:fldCharType="separate"/>
      </w:r>
      <w:r>
        <w:rPr>
          <w:rFonts w:hint="eastAsia" w:ascii="Times New Roman" w:hAnsi="Times New Roman" w:cs="Times New Roman"/>
          <w:szCs w:val="24"/>
        </w:rPr>
        <w:t xml:space="preserve">6.3、 </w:t>
      </w:r>
      <w:r>
        <w:rPr>
          <w:rFonts w:hint="eastAsia" w:ascii="思源宋体 CN ExtraLight" w:hAnsi="思源宋体 CN ExtraLight" w:cs="思源宋体 CN ExtraLight"/>
          <w:szCs w:val="24"/>
        </w:rPr>
        <w:t>投标人库</w:t>
      </w:r>
      <w:r>
        <w:tab/>
      </w:r>
      <w:r>
        <w:fldChar w:fldCharType="begin"/>
      </w:r>
      <w:r>
        <w:instrText xml:space="preserve"> PAGEREF _Toc17588 \h </w:instrText>
      </w:r>
      <w:r>
        <w:fldChar w:fldCharType="separate"/>
      </w:r>
      <w:r>
        <w:t>41</w:t>
      </w:r>
      <w:r>
        <w:fldChar w:fldCharType="end"/>
      </w:r>
      <w:r>
        <w:rPr>
          <w:rFonts w:hint="eastAsia" w:ascii="思源宋体 CN ExtraLight" w:hAnsi="思源宋体 CN ExtraLight" w:cs="思源宋体 CN ExtraLight"/>
          <w:color w:val="000000" w:themeColor="text1"/>
          <w:szCs w:val="20"/>
          <w14:textFill>
            <w14:solidFill>
              <w14:schemeClr w14:val="tx1"/>
            </w14:solidFill>
          </w14:textFill>
        </w:rPr>
        <w:fldChar w:fldCharType="end"/>
      </w:r>
    </w:p>
    <w:p>
      <w:pPr>
        <w:pStyle w:val="18"/>
        <w:tabs>
          <w:tab w:val="right" w:leader="dot" w:pos="8312"/>
        </w:tabs>
      </w:pPr>
      <w:r>
        <w:rPr>
          <w:rFonts w:hint="eastAsia" w:ascii="思源宋体 CN ExtraLight" w:hAnsi="思源宋体 CN ExtraLight" w:cs="思源宋体 CN ExtraLight"/>
          <w:color w:val="000000" w:themeColor="text1"/>
          <w:szCs w:val="20"/>
          <w14:textFill>
            <w14:solidFill>
              <w14:schemeClr w14:val="tx1"/>
            </w14:solidFill>
          </w14:textFill>
        </w:rPr>
        <w:fldChar w:fldCharType="begin"/>
      </w:r>
      <w:r>
        <w:rPr>
          <w:rFonts w:hint="eastAsia" w:ascii="思源宋体 CN ExtraLight" w:hAnsi="思源宋体 CN ExtraLight" w:cs="思源宋体 CN ExtraLight"/>
          <w:szCs w:val="20"/>
        </w:rPr>
        <w:instrText xml:space="preserve"> HYPERLINK \l _Toc2962 </w:instrText>
      </w:r>
      <w:r>
        <w:rPr>
          <w:rFonts w:hint="eastAsia" w:ascii="思源宋体 CN ExtraLight" w:hAnsi="思源宋体 CN ExtraLight" w:cs="思源宋体 CN ExtraLight"/>
          <w:szCs w:val="20"/>
        </w:rPr>
        <w:fldChar w:fldCharType="separate"/>
      </w:r>
      <w:r>
        <w:rPr>
          <w:rFonts w:hint="eastAsia" w:ascii="Times New Roman" w:hAnsi="Times New Roman" w:eastAsia="思源宋体 CN ExtraLight" w:cs="Times New Roman"/>
          <w:bCs/>
          <w:kern w:val="2"/>
          <w:szCs w:val="24"/>
          <w:lang w:val="en-US" w:eastAsia="zh-CN" w:bidi="ar-SA"/>
        </w:rPr>
        <w:t xml:space="preserve">6.4、 </w:t>
      </w:r>
      <w:r>
        <w:rPr>
          <w:rFonts w:hint="eastAsia" w:ascii="思源宋体 CN ExtraLight" w:hAnsi="思源宋体 CN ExtraLight" w:cs="思源宋体 CN ExtraLight"/>
          <w:bCs/>
          <w:kern w:val="2"/>
          <w:szCs w:val="24"/>
          <w:lang w:val="en-US" w:eastAsia="zh-CN" w:bidi="ar-SA"/>
        </w:rPr>
        <w:t>办事指南</w:t>
      </w:r>
      <w:r>
        <w:tab/>
      </w:r>
      <w:r>
        <w:fldChar w:fldCharType="begin"/>
      </w:r>
      <w:r>
        <w:instrText xml:space="preserve"> PAGEREF _Toc2962 \h </w:instrText>
      </w:r>
      <w:r>
        <w:fldChar w:fldCharType="separate"/>
      </w:r>
      <w:r>
        <w:t>45</w:t>
      </w:r>
      <w:r>
        <w:fldChar w:fldCharType="end"/>
      </w:r>
      <w:r>
        <w:rPr>
          <w:rFonts w:hint="eastAsia" w:ascii="思源宋体 CN ExtraLight" w:hAnsi="思源宋体 CN ExtraLight" w:cs="思源宋体 CN ExtraLight"/>
          <w:color w:val="000000" w:themeColor="text1"/>
          <w:szCs w:val="20"/>
          <w14:textFill>
            <w14:solidFill>
              <w14:schemeClr w14:val="tx1"/>
            </w14:solidFill>
          </w14:textFill>
        </w:rPr>
        <w:fldChar w:fldCharType="end"/>
      </w:r>
    </w:p>
    <w:p>
      <w:pPr>
        <w:pStyle w:val="18"/>
        <w:tabs>
          <w:tab w:val="right" w:leader="dot" w:pos="8312"/>
        </w:tabs>
      </w:pPr>
      <w:r>
        <w:rPr>
          <w:rFonts w:hint="eastAsia" w:ascii="思源宋体 CN ExtraLight" w:hAnsi="思源宋体 CN ExtraLight" w:cs="思源宋体 CN ExtraLight"/>
          <w:color w:val="000000" w:themeColor="text1"/>
          <w:szCs w:val="20"/>
          <w14:textFill>
            <w14:solidFill>
              <w14:schemeClr w14:val="tx1"/>
            </w14:solidFill>
          </w14:textFill>
        </w:rPr>
        <w:fldChar w:fldCharType="begin"/>
      </w:r>
      <w:r>
        <w:rPr>
          <w:rFonts w:hint="eastAsia" w:ascii="思源宋体 CN ExtraLight" w:hAnsi="思源宋体 CN ExtraLight" w:cs="思源宋体 CN ExtraLight"/>
          <w:szCs w:val="20"/>
        </w:rPr>
        <w:instrText xml:space="preserve"> HYPERLINK \l _Toc11263 </w:instrText>
      </w:r>
      <w:r>
        <w:rPr>
          <w:rFonts w:hint="eastAsia" w:ascii="思源宋体 CN ExtraLight" w:hAnsi="思源宋体 CN ExtraLight" w:cs="思源宋体 CN ExtraLight"/>
          <w:szCs w:val="20"/>
        </w:rPr>
        <w:fldChar w:fldCharType="separate"/>
      </w:r>
      <w:r>
        <w:rPr>
          <w:rFonts w:hint="eastAsia" w:ascii="Times New Roman" w:hAnsi="Times New Roman" w:eastAsia="思源宋体 CN ExtraLight" w:cs="Times New Roman"/>
          <w:bCs/>
          <w:kern w:val="2"/>
          <w:szCs w:val="24"/>
          <w:lang w:val="en-US" w:eastAsia="zh-CN" w:bidi="ar-SA"/>
        </w:rPr>
        <w:t xml:space="preserve">6.5、 </w:t>
      </w:r>
      <w:r>
        <w:rPr>
          <w:rFonts w:hint="eastAsia" w:ascii="思源宋体 CN ExtraLight" w:hAnsi="思源宋体 CN ExtraLight" w:cs="思源宋体 CN ExtraLight"/>
          <w:bCs/>
          <w:kern w:val="2"/>
          <w:szCs w:val="24"/>
          <w:lang w:val="en-US" w:eastAsia="zh-CN" w:bidi="ar-SA"/>
        </w:rPr>
        <w:t>待办事宜</w:t>
      </w:r>
      <w:r>
        <w:tab/>
      </w:r>
      <w:r>
        <w:fldChar w:fldCharType="begin"/>
      </w:r>
      <w:r>
        <w:instrText xml:space="preserve"> PAGEREF _Toc11263 \h </w:instrText>
      </w:r>
      <w:r>
        <w:fldChar w:fldCharType="separate"/>
      </w:r>
      <w:r>
        <w:t>48</w:t>
      </w:r>
      <w:r>
        <w:fldChar w:fldCharType="end"/>
      </w:r>
      <w:r>
        <w:rPr>
          <w:rFonts w:hint="eastAsia" w:ascii="思源宋体 CN ExtraLight" w:hAnsi="思源宋体 CN ExtraLight" w:cs="思源宋体 CN ExtraLight"/>
          <w:color w:val="000000" w:themeColor="text1"/>
          <w:szCs w:val="20"/>
          <w14:textFill>
            <w14:solidFill>
              <w14:schemeClr w14:val="tx1"/>
            </w14:solidFill>
          </w14:textFill>
        </w:rPr>
        <w:fldChar w:fldCharType="end"/>
      </w:r>
    </w:p>
    <w:p>
      <w:pPr>
        <w:pStyle w:val="18"/>
        <w:tabs>
          <w:tab w:val="right" w:leader="dot" w:pos="8312"/>
        </w:tabs>
      </w:pPr>
      <w:r>
        <w:rPr>
          <w:rFonts w:hint="eastAsia" w:ascii="思源宋体 CN ExtraLight" w:hAnsi="思源宋体 CN ExtraLight" w:cs="思源宋体 CN ExtraLight"/>
          <w:color w:val="000000" w:themeColor="text1"/>
          <w:szCs w:val="20"/>
          <w14:textFill>
            <w14:solidFill>
              <w14:schemeClr w14:val="tx1"/>
            </w14:solidFill>
          </w14:textFill>
        </w:rPr>
        <w:fldChar w:fldCharType="begin"/>
      </w:r>
      <w:r>
        <w:rPr>
          <w:rFonts w:hint="eastAsia" w:ascii="思源宋体 CN ExtraLight" w:hAnsi="思源宋体 CN ExtraLight" w:cs="思源宋体 CN ExtraLight"/>
          <w:szCs w:val="20"/>
        </w:rPr>
        <w:instrText xml:space="preserve"> HYPERLINK \l _Toc8978 </w:instrText>
      </w:r>
      <w:r>
        <w:rPr>
          <w:rFonts w:hint="eastAsia" w:ascii="思源宋体 CN ExtraLight" w:hAnsi="思源宋体 CN ExtraLight" w:cs="思源宋体 CN ExtraLight"/>
          <w:szCs w:val="20"/>
        </w:rPr>
        <w:fldChar w:fldCharType="separate"/>
      </w:r>
      <w:r>
        <w:rPr>
          <w:rFonts w:hint="eastAsia" w:ascii="Times New Roman" w:hAnsi="Times New Roman" w:cs="Times New Roman"/>
          <w:szCs w:val="24"/>
        </w:rPr>
        <w:t xml:space="preserve">6.6、 </w:t>
      </w:r>
      <w:r>
        <w:rPr>
          <w:rFonts w:hint="eastAsia" w:ascii="思源宋体 CN ExtraLight" w:hAnsi="思源宋体 CN ExtraLight" w:cs="思源宋体 CN ExtraLight"/>
          <w:szCs w:val="24"/>
        </w:rPr>
        <w:t>招标代理库</w:t>
      </w:r>
      <w:r>
        <w:tab/>
      </w:r>
      <w:r>
        <w:fldChar w:fldCharType="begin"/>
      </w:r>
      <w:r>
        <w:instrText xml:space="preserve"> PAGEREF _Toc8978 \h </w:instrText>
      </w:r>
      <w:r>
        <w:fldChar w:fldCharType="separate"/>
      </w:r>
      <w:r>
        <w:t>51</w:t>
      </w:r>
      <w:r>
        <w:fldChar w:fldCharType="end"/>
      </w:r>
      <w:r>
        <w:rPr>
          <w:rFonts w:hint="eastAsia" w:ascii="思源宋体 CN ExtraLight" w:hAnsi="思源宋体 CN ExtraLight" w:cs="思源宋体 CN ExtraLight"/>
          <w:color w:val="000000" w:themeColor="text1"/>
          <w:szCs w:val="20"/>
          <w14:textFill>
            <w14:solidFill>
              <w14:schemeClr w14:val="tx1"/>
            </w14:solidFill>
          </w14:textFill>
        </w:rPr>
        <w:fldChar w:fldCharType="end"/>
      </w:r>
    </w:p>
    <w:p>
      <w:pPr>
        <w:pStyle w:val="18"/>
        <w:tabs>
          <w:tab w:val="right" w:leader="dot" w:pos="8312"/>
        </w:tabs>
      </w:pPr>
      <w:r>
        <w:rPr>
          <w:rFonts w:hint="eastAsia" w:ascii="思源宋体 CN ExtraLight" w:hAnsi="思源宋体 CN ExtraLight" w:cs="思源宋体 CN ExtraLight"/>
          <w:color w:val="000000" w:themeColor="text1"/>
          <w:szCs w:val="20"/>
          <w14:textFill>
            <w14:solidFill>
              <w14:schemeClr w14:val="tx1"/>
            </w14:solidFill>
          </w14:textFill>
        </w:rPr>
        <w:fldChar w:fldCharType="begin"/>
      </w:r>
      <w:r>
        <w:rPr>
          <w:rFonts w:hint="eastAsia" w:ascii="思源宋体 CN ExtraLight" w:hAnsi="思源宋体 CN ExtraLight" w:cs="思源宋体 CN ExtraLight"/>
          <w:szCs w:val="20"/>
        </w:rPr>
        <w:instrText xml:space="preserve"> HYPERLINK \l _Toc20088 </w:instrText>
      </w:r>
      <w:r>
        <w:rPr>
          <w:rFonts w:hint="eastAsia" w:ascii="思源宋体 CN ExtraLight" w:hAnsi="思源宋体 CN ExtraLight" w:cs="思源宋体 CN ExtraLight"/>
          <w:szCs w:val="20"/>
        </w:rPr>
        <w:fldChar w:fldCharType="separate"/>
      </w:r>
      <w:r>
        <w:rPr>
          <w:rFonts w:hint="eastAsia" w:ascii="Times New Roman" w:hAnsi="Times New Roman" w:cs="Times New Roman"/>
          <w:szCs w:val="24"/>
        </w:rPr>
        <w:t xml:space="preserve">6.7、 </w:t>
      </w:r>
      <w:r>
        <w:rPr>
          <w:rFonts w:hint="eastAsia" w:ascii="思源宋体 CN ExtraLight" w:hAnsi="思源宋体 CN ExtraLight" w:cs="思源宋体 CN ExtraLight"/>
          <w:szCs w:val="24"/>
        </w:rPr>
        <w:t>工作台</w:t>
      </w:r>
      <w:r>
        <w:tab/>
      </w:r>
      <w:r>
        <w:fldChar w:fldCharType="begin"/>
      </w:r>
      <w:r>
        <w:instrText xml:space="preserve"> PAGEREF _Toc20088 \h </w:instrText>
      </w:r>
      <w:r>
        <w:fldChar w:fldCharType="separate"/>
      </w:r>
      <w:r>
        <w:t>55</w:t>
      </w:r>
      <w:r>
        <w:fldChar w:fldCharType="end"/>
      </w:r>
      <w:r>
        <w:rPr>
          <w:rFonts w:hint="eastAsia" w:ascii="思源宋体 CN ExtraLight" w:hAnsi="思源宋体 CN ExtraLight" w:cs="思源宋体 CN ExtraLight"/>
          <w:color w:val="000000" w:themeColor="text1"/>
          <w:szCs w:val="20"/>
          <w14:textFill>
            <w14:solidFill>
              <w14:schemeClr w14:val="tx1"/>
            </w14:solidFill>
          </w14:textFill>
        </w:rPr>
        <w:fldChar w:fldCharType="end"/>
      </w:r>
    </w:p>
    <w:p>
      <w:pPr>
        <w:pStyle w:val="18"/>
        <w:tabs>
          <w:tab w:val="right" w:leader="dot" w:pos="8312"/>
        </w:tabs>
      </w:pPr>
      <w:r>
        <w:rPr>
          <w:rFonts w:hint="eastAsia" w:ascii="思源宋体 CN ExtraLight" w:hAnsi="思源宋体 CN ExtraLight" w:cs="思源宋体 CN ExtraLight"/>
          <w:color w:val="000000" w:themeColor="text1"/>
          <w:szCs w:val="20"/>
          <w14:textFill>
            <w14:solidFill>
              <w14:schemeClr w14:val="tx1"/>
            </w14:solidFill>
          </w14:textFill>
        </w:rPr>
        <w:fldChar w:fldCharType="begin"/>
      </w:r>
      <w:r>
        <w:rPr>
          <w:rFonts w:hint="eastAsia" w:ascii="思源宋体 CN ExtraLight" w:hAnsi="思源宋体 CN ExtraLight" w:cs="思源宋体 CN ExtraLight"/>
          <w:szCs w:val="20"/>
        </w:rPr>
        <w:instrText xml:space="preserve"> HYPERLINK \l _Toc3414 </w:instrText>
      </w:r>
      <w:r>
        <w:rPr>
          <w:rFonts w:hint="eastAsia" w:ascii="思源宋体 CN ExtraLight" w:hAnsi="思源宋体 CN ExtraLight" w:cs="思源宋体 CN ExtraLight"/>
          <w:szCs w:val="20"/>
        </w:rPr>
        <w:fldChar w:fldCharType="separate"/>
      </w:r>
      <w:r>
        <w:rPr>
          <w:rFonts w:hint="eastAsia" w:ascii="Times New Roman" w:hAnsi="Times New Roman" w:cs="Times New Roman"/>
          <w:szCs w:val="24"/>
        </w:rPr>
        <w:t xml:space="preserve">6.8、 </w:t>
      </w:r>
      <w:r>
        <w:rPr>
          <w:rFonts w:hint="eastAsia" w:ascii="思源宋体 CN ExtraLight" w:hAnsi="思源宋体 CN ExtraLight" w:cs="思源宋体 CN ExtraLight"/>
          <w:szCs w:val="24"/>
        </w:rPr>
        <w:t>日程管理</w:t>
      </w:r>
      <w:r>
        <w:tab/>
      </w:r>
      <w:r>
        <w:fldChar w:fldCharType="begin"/>
      </w:r>
      <w:r>
        <w:instrText xml:space="preserve"> PAGEREF _Toc3414 \h </w:instrText>
      </w:r>
      <w:r>
        <w:fldChar w:fldCharType="separate"/>
      </w:r>
      <w:r>
        <w:t>58</w:t>
      </w:r>
      <w:r>
        <w:fldChar w:fldCharType="end"/>
      </w:r>
      <w:r>
        <w:rPr>
          <w:rFonts w:hint="eastAsia" w:ascii="思源宋体 CN ExtraLight" w:hAnsi="思源宋体 CN ExtraLight" w:cs="思源宋体 CN ExtraLight"/>
          <w:color w:val="000000" w:themeColor="text1"/>
          <w:szCs w:val="20"/>
          <w14:textFill>
            <w14:solidFill>
              <w14:schemeClr w14:val="tx1"/>
            </w14:solidFill>
          </w14:textFill>
        </w:rPr>
        <w:fldChar w:fldCharType="end"/>
      </w:r>
    </w:p>
    <w:p>
      <w:pPr>
        <w:pStyle w:val="18"/>
        <w:tabs>
          <w:tab w:val="right" w:leader="dot" w:pos="8312"/>
        </w:tabs>
      </w:pPr>
      <w:r>
        <w:rPr>
          <w:rFonts w:hint="eastAsia" w:ascii="思源宋体 CN ExtraLight" w:hAnsi="思源宋体 CN ExtraLight" w:cs="思源宋体 CN ExtraLight"/>
          <w:color w:val="000000" w:themeColor="text1"/>
          <w:szCs w:val="20"/>
          <w14:textFill>
            <w14:solidFill>
              <w14:schemeClr w14:val="tx1"/>
            </w14:solidFill>
          </w14:textFill>
        </w:rPr>
        <w:fldChar w:fldCharType="begin"/>
      </w:r>
      <w:r>
        <w:rPr>
          <w:rFonts w:hint="eastAsia" w:ascii="思源宋体 CN ExtraLight" w:hAnsi="思源宋体 CN ExtraLight" w:cs="思源宋体 CN ExtraLight"/>
          <w:szCs w:val="20"/>
        </w:rPr>
        <w:instrText xml:space="preserve"> HYPERLINK \l _Toc29884 </w:instrText>
      </w:r>
      <w:r>
        <w:rPr>
          <w:rFonts w:hint="eastAsia" w:ascii="思源宋体 CN ExtraLight" w:hAnsi="思源宋体 CN ExtraLight" w:cs="思源宋体 CN ExtraLight"/>
          <w:szCs w:val="20"/>
        </w:rPr>
        <w:fldChar w:fldCharType="separate"/>
      </w:r>
      <w:r>
        <w:rPr>
          <w:rFonts w:hint="eastAsia" w:ascii="Times New Roman" w:hAnsi="Times New Roman" w:cs="Times New Roman"/>
          <w:szCs w:val="24"/>
        </w:rPr>
        <w:t xml:space="preserve">6.9、 </w:t>
      </w:r>
      <w:r>
        <w:rPr>
          <w:rFonts w:hint="eastAsia" w:ascii="思源宋体 CN ExtraLight" w:hAnsi="思源宋体 CN ExtraLight" w:cs="思源宋体 CN ExtraLight"/>
          <w:szCs w:val="24"/>
        </w:rPr>
        <w:t>今日</w:t>
      </w:r>
      <w:r>
        <w:rPr>
          <w:rFonts w:hint="eastAsia"/>
          <w:szCs w:val="24"/>
        </w:rPr>
        <w:t>开标</w:t>
      </w:r>
      <w:r>
        <w:tab/>
      </w:r>
      <w:r>
        <w:fldChar w:fldCharType="begin"/>
      </w:r>
      <w:r>
        <w:instrText xml:space="preserve"> PAGEREF _Toc29884 \h </w:instrText>
      </w:r>
      <w:r>
        <w:fldChar w:fldCharType="separate"/>
      </w:r>
      <w:r>
        <w:t>65</w:t>
      </w:r>
      <w:r>
        <w:fldChar w:fldCharType="end"/>
      </w:r>
      <w:r>
        <w:rPr>
          <w:rFonts w:hint="eastAsia" w:ascii="思源宋体 CN ExtraLight" w:hAnsi="思源宋体 CN ExtraLight" w:cs="思源宋体 CN ExtraLight"/>
          <w:color w:val="000000" w:themeColor="text1"/>
          <w:szCs w:val="20"/>
          <w14:textFill>
            <w14:solidFill>
              <w14:schemeClr w14:val="tx1"/>
            </w14:solidFill>
          </w14:textFill>
        </w:rPr>
        <w:fldChar w:fldCharType="end"/>
      </w:r>
    </w:p>
    <w:p>
      <w:pPr>
        <w:pStyle w:val="18"/>
        <w:tabs>
          <w:tab w:val="right" w:leader="dot" w:pos="8312"/>
        </w:tabs>
      </w:pPr>
      <w:r>
        <w:rPr>
          <w:rFonts w:hint="eastAsia" w:ascii="思源宋体 CN ExtraLight" w:hAnsi="思源宋体 CN ExtraLight" w:cs="思源宋体 CN ExtraLight"/>
          <w:color w:val="000000" w:themeColor="text1"/>
          <w:szCs w:val="20"/>
          <w14:textFill>
            <w14:solidFill>
              <w14:schemeClr w14:val="tx1"/>
            </w14:solidFill>
          </w14:textFill>
        </w:rPr>
        <w:fldChar w:fldCharType="begin"/>
      </w:r>
      <w:r>
        <w:rPr>
          <w:rFonts w:hint="eastAsia" w:ascii="思源宋体 CN ExtraLight" w:hAnsi="思源宋体 CN ExtraLight" w:cs="思源宋体 CN ExtraLight"/>
          <w:szCs w:val="20"/>
        </w:rPr>
        <w:instrText xml:space="preserve"> HYPERLINK \l _Toc23802 </w:instrText>
      </w:r>
      <w:r>
        <w:rPr>
          <w:rFonts w:hint="eastAsia" w:ascii="思源宋体 CN ExtraLight" w:hAnsi="思源宋体 CN ExtraLight" w:cs="思源宋体 CN ExtraLight"/>
          <w:szCs w:val="20"/>
        </w:rPr>
        <w:fldChar w:fldCharType="separate"/>
      </w:r>
      <w:r>
        <w:rPr>
          <w:rFonts w:hint="eastAsia" w:ascii="Times New Roman" w:hAnsi="Times New Roman" w:eastAsia="思源宋体 CN ExtraLight" w:cs="Times New Roman"/>
          <w:bCs/>
          <w:kern w:val="2"/>
          <w:szCs w:val="24"/>
          <w:lang w:val="en-US" w:eastAsia="zh-CN" w:bidi="ar-SA"/>
        </w:rPr>
        <w:t xml:space="preserve">6.10、 </w:t>
      </w:r>
      <w:r>
        <w:rPr>
          <w:rFonts w:hint="eastAsia" w:ascii="思源宋体 CN ExtraLight" w:hAnsi="思源宋体 CN ExtraLight" w:cs="思源宋体 CN ExtraLight"/>
          <w:bCs/>
          <w:kern w:val="2"/>
          <w:szCs w:val="24"/>
          <w:lang w:val="en-US" w:eastAsia="zh-CN" w:bidi="ar-SA"/>
        </w:rPr>
        <w:t>会议室预定</w:t>
      </w:r>
      <w:r>
        <w:tab/>
      </w:r>
      <w:r>
        <w:fldChar w:fldCharType="begin"/>
      </w:r>
      <w:r>
        <w:instrText xml:space="preserve"> PAGEREF _Toc23802 \h </w:instrText>
      </w:r>
      <w:r>
        <w:fldChar w:fldCharType="separate"/>
      </w:r>
      <w:r>
        <w:t>67</w:t>
      </w:r>
      <w:r>
        <w:fldChar w:fldCharType="end"/>
      </w:r>
      <w:r>
        <w:rPr>
          <w:rFonts w:hint="eastAsia" w:ascii="思源宋体 CN ExtraLight" w:hAnsi="思源宋体 CN ExtraLight" w:cs="思源宋体 CN ExtraLight"/>
          <w:color w:val="000000" w:themeColor="text1"/>
          <w:szCs w:val="20"/>
          <w14:textFill>
            <w14:solidFill>
              <w14:schemeClr w14:val="tx1"/>
            </w14:solidFill>
          </w14:textFill>
        </w:rPr>
        <w:fldChar w:fldCharType="end"/>
      </w:r>
    </w:p>
    <w:p>
      <w:pPr>
        <w:pStyle w:val="18"/>
        <w:tabs>
          <w:tab w:val="right" w:leader="dot" w:pos="8312"/>
        </w:tabs>
      </w:pPr>
      <w:r>
        <w:rPr>
          <w:rFonts w:hint="eastAsia" w:ascii="思源宋体 CN ExtraLight" w:hAnsi="思源宋体 CN ExtraLight" w:cs="思源宋体 CN ExtraLight"/>
          <w:color w:val="000000" w:themeColor="text1"/>
          <w:szCs w:val="20"/>
          <w14:textFill>
            <w14:solidFill>
              <w14:schemeClr w14:val="tx1"/>
            </w14:solidFill>
          </w14:textFill>
        </w:rPr>
        <w:fldChar w:fldCharType="begin"/>
      </w:r>
      <w:r>
        <w:rPr>
          <w:rFonts w:hint="eastAsia" w:ascii="思源宋体 CN ExtraLight" w:hAnsi="思源宋体 CN ExtraLight" w:cs="思源宋体 CN ExtraLight"/>
          <w:szCs w:val="20"/>
        </w:rPr>
        <w:instrText xml:space="preserve"> HYPERLINK \l _Toc27039 </w:instrText>
      </w:r>
      <w:r>
        <w:rPr>
          <w:rFonts w:hint="eastAsia" w:ascii="思源宋体 CN ExtraLight" w:hAnsi="思源宋体 CN ExtraLight" w:cs="思源宋体 CN ExtraLight"/>
          <w:szCs w:val="20"/>
        </w:rPr>
        <w:fldChar w:fldCharType="separate"/>
      </w:r>
      <w:r>
        <w:rPr>
          <w:rFonts w:hint="eastAsia" w:ascii="Times New Roman" w:hAnsi="Times New Roman" w:eastAsia="思源宋体 CN ExtraLight" w:cs="Times New Roman"/>
          <w:bCs/>
          <w:kern w:val="2"/>
          <w:szCs w:val="24"/>
          <w:lang w:val="en-US" w:eastAsia="zh-CN" w:bidi="ar-SA"/>
        </w:rPr>
        <w:t xml:space="preserve">6.11、 </w:t>
      </w:r>
      <w:r>
        <w:rPr>
          <w:rFonts w:hint="eastAsia" w:ascii="思源宋体 CN ExtraLight" w:hAnsi="思源宋体 CN ExtraLight" w:cs="思源宋体 CN ExtraLight"/>
          <w:bCs/>
          <w:kern w:val="2"/>
          <w:szCs w:val="24"/>
          <w:lang w:val="en-US" w:eastAsia="zh-CN" w:bidi="ar-SA"/>
        </w:rPr>
        <w:t>考勤签到</w:t>
      </w:r>
      <w:r>
        <w:tab/>
      </w:r>
      <w:r>
        <w:fldChar w:fldCharType="begin"/>
      </w:r>
      <w:r>
        <w:instrText xml:space="preserve"> PAGEREF _Toc27039 \h </w:instrText>
      </w:r>
      <w:r>
        <w:fldChar w:fldCharType="separate"/>
      </w:r>
      <w:r>
        <w:t>69</w:t>
      </w:r>
      <w:r>
        <w:fldChar w:fldCharType="end"/>
      </w:r>
      <w:r>
        <w:rPr>
          <w:rFonts w:hint="eastAsia" w:ascii="思源宋体 CN ExtraLight" w:hAnsi="思源宋体 CN ExtraLight" w:cs="思源宋体 CN ExtraLight"/>
          <w:color w:val="000000" w:themeColor="text1"/>
          <w:szCs w:val="20"/>
          <w14:textFill>
            <w14:solidFill>
              <w14:schemeClr w14:val="tx1"/>
            </w14:solidFill>
          </w14:textFill>
        </w:rPr>
        <w:fldChar w:fldCharType="end"/>
      </w:r>
    </w:p>
    <w:p>
      <w:pPr>
        <w:pStyle w:val="18"/>
        <w:tabs>
          <w:tab w:val="right" w:leader="dot" w:pos="8312"/>
        </w:tabs>
      </w:pPr>
      <w:r>
        <w:rPr>
          <w:rFonts w:hint="eastAsia" w:ascii="思源宋体 CN ExtraLight" w:hAnsi="思源宋体 CN ExtraLight" w:cs="思源宋体 CN ExtraLight"/>
          <w:color w:val="000000" w:themeColor="text1"/>
          <w:szCs w:val="20"/>
          <w14:textFill>
            <w14:solidFill>
              <w14:schemeClr w14:val="tx1"/>
            </w14:solidFill>
          </w14:textFill>
        </w:rPr>
        <w:fldChar w:fldCharType="begin"/>
      </w:r>
      <w:r>
        <w:rPr>
          <w:rFonts w:hint="eastAsia" w:ascii="思源宋体 CN ExtraLight" w:hAnsi="思源宋体 CN ExtraLight" w:cs="思源宋体 CN ExtraLight"/>
          <w:szCs w:val="20"/>
        </w:rPr>
        <w:instrText xml:space="preserve"> HYPERLINK \l _Toc20868 </w:instrText>
      </w:r>
      <w:r>
        <w:rPr>
          <w:rFonts w:hint="eastAsia" w:ascii="思源宋体 CN ExtraLight" w:hAnsi="思源宋体 CN ExtraLight" w:cs="思源宋体 CN ExtraLight"/>
          <w:szCs w:val="20"/>
        </w:rPr>
        <w:fldChar w:fldCharType="separate"/>
      </w:r>
      <w:r>
        <w:rPr>
          <w:rFonts w:hint="eastAsia" w:ascii="Times New Roman" w:hAnsi="Times New Roman" w:cs="Times New Roman"/>
          <w:szCs w:val="24"/>
        </w:rPr>
        <w:t xml:space="preserve">6.12、 </w:t>
      </w:r>
      <w:r>
        <w:rPr>
          <w:rFonts w:hint="eastAsia" w:ascii="思源宋体 CN ExtraLight" w:hAnsi="思源宋体 CN ExtraLight" w:cs="思源宋体 CN ExtraLight"/>
          <w:szCs w:val="24"/>
        </w:rPr>
        <w:t>招标文件</w:t>
      </w:r>
      <w:r>
        <w:tab/>
      </w:r>
      <w:r>
        <w:fldChar w:fldCharType="begin"/>
      </w:r>
      <w:r>
        <w:instrText xml:space="preserve"> PAGEREF _Toc20868 \h </w:instrText>
      </w:r>
      <w:r>
        <w:fldChar w:fldCharType="separate"/>
      </w:r>
      <w:r>
        <w:t>72</w:t>
      </w:r>
      <w:r>
        <w:fldChar w:fldCharType="end"/>
      </w:r>
      <w:r>
        <w:rPr>
          <w:rFonts w:hint="eastAsia" w:ascii="思源宋体 CN ExtraLight" w:hAnsi="思源宋体 CN ExtraLight" w:cs="思源宋体 CN ExtraLight"/>
          <w:color w:val="000000" w:themeColor="text1"/>
          <w:szCs w:val="20"/>
          <w14:textFill>
            <w14:solidFill>
              <w14:schemeClr w14:val="tx1"/>
            </w14:solidFill>
          </w14:textFill>
        </w:rPr>
        <w:fldChar w:fldCharType="end"/>
      </w:r>
    </w:p>
    <w:p>
      <w:pPr>
        <w:pStyle w:val="18"/>
        <w:tabs>
          <w:tab w:val="right" w:leader="dot" w:pos="8312"/>
        </w:tabs>
      </w:pPr>
      <w:r>
        <w:rPr>
          <w:rFonts w:hint="eastAsia" w:ascii="思源宋体 CN ExtraLight" w:hAnsi="思源宋体 CN ExtraLight" w:cs="思源宋体 CN ExtraLight"/>
          <w:color w:val="000000" w:themeColor="text1"/>
          <w:szCs w:val="20"/>
          <w14:textFill>
            <w14:solidFill>
              <w14:schemeClr w14:val="tx1"/>
            </w14:solidFill>
          </w14:textFill>
        </w:rPr>
        <w:fldChar w:fldCharType="begin"/>
      </w:r>
      <w:r>
        <w:rPr>
          <w:rFonts w:hint="eastAsia" w:ascii="思源宋体 CN ExtraLight" w:hAnsi="思源宋体 CN ExtraLight" w:cs="思源宋体 CN ExtraLight"/>
          <w:szCs w:val="20"/>
        </w:rPr>
        <w:instrText xml:space="preserve"> HYPERLINK \l _Toc5769 </w:instrText>
      </w:r>
      <w:r>
        <w:rPr>
          <w:rFonts w:hint="eastAsia" w:ascii="思源宋体 CN ExtraLight" w:hAnsi="思源宋体 CN ExtraLight" w:cs="思源宋体 CN ExtraLight"/>
          <w:szCs w:val="20"/>
        </w:rPr>
        <w:fldChar w:fldCharType="separate"/>
      </w:r>
      <w:r>
        <w:rPr>
          <w:rFonts w:hint="eastAsia" w:ascii="Times New Roman" w:hAnsi="Times New Roman" w:cs="Times New Roman"/>
          <w:szCs w:val="24"/>
        </w:rPr>
        <w:t xml:space="preserve">6.13、 </w:t>
      </w:r>
      <w:r>
        <w:rPr>
          <w:rFonts w:hint="eastAsia"/>
          <w:szCs w:val="24"/>
        </w:rPr>
        <w:t>交易信息</w:t>
      </w:r>
      <w:r>
        <w:tab/>
      </w:r>
      <w:r>
        <w:fldChar w:fldCharType="begin"/>
      </w:r>
      <w:r>
        <w:instrText xml:space="preserve"> PAGEREF _Toc5769 \h </w:instrText>
      </w:r>
      <w:r>
        <w:fldChar w:fldCharType="separate"/>
      </w:r>
      <w:r>
        <w:t>76</w:t>
      </w:r>
      <w:r>
        <w:fldChar w:fldCharType="end"/>
      </w:r>
      <w:r>
        <w:rPr>
          <w:rFonts w:hint="eastAsia" w:ascii="思源宋体 CN ExtraLight" w:hAnsi="思源宋体 CN ExtraLight" w:cs="思源宋体 CN ExtraLight"/>
          <w:color w:val="000000" w:themeColor="text1"/>
          <w:szCs w:val="20"/>
          <w14:textFill>
            <w14:solidFill>
              <w14:schemeClr w14:val="tx1"/>
            </w14:solidFill>
          </w14:textFill>
        </w:rPr>
        <w:fldChar w:fldCharType="end"/>
      </w:r>
    </w:p>
    <w:p>
      <w:pPr>
        <w:pStyle w:val="18"/>
        <w:tabs>
          <w:tab w:val="right" w:leader="dot" w:pos="8312"/>
        </w:tabs>
      </w:pPr>
      <w:r>
        <w:rPr>
          <w:rFonts w:hint="eastAsia" w:ascii="思源宋体 CN ExtraLight" w:hAnsi="思源宋体 CN ExtraLight" w:cs="思源宋体 CN ExtraLight"/>
          <w:color w:val="000000" w:themeColor="text1"/>
          <w:szCs w:val="20"/>
          <w14:textFill>
            <w14:solidFill>
              <w14:schemeClr w14:val="tx1"/>
            </w14:solidFill>
          </w14:textFill>
        </w:rPr>
        <w:fldChar w:fldCharType="begin"/>
      </w:r>
      <w:r>
        <w:rPr>
          <w:rFonts w:hint="eastAsia" w:ascii="思源宋体 CN ExtraLight" w:hAnsi="思源宋体 CN ExtraLight" w:cs="思源宋体 CN ExtraLight"/>
          <w:szCs w:val="20"/>
        </w:rPr>
        <w:instrText xml:space="preserve"> HYPERLINK \l _Toc7883 </w:instrText>
      </w:r>
      <w:r>
        <w:rPr>
          <w:rFonts w:hint="eastAsia" w:ascii="思源宋体 CN ExtraLight" w:hAnsi="思源宋体 CN ExtraLight" w:cs="思源宋体 CN ExtraLight"/>
          <w:szCs w:val="20"/>
        </w:rPr>
        <w:fldChar w:fldCharType="separate"/>
      </w:r>
      <w:r>
        <w:rPr>
          <w:rFonts w:hint="eastAsia" w:ascii="Times New Roman" w:hAnsi="Times New Roman" w:cs="Times New Roman"/>
          <w:szCs w:val="24"/>
        </w:rPr>
        <w:t xml:space="preserve">6.14、 </w:t>
      </w:r>
      <w:r>
        <w:rPr>
          <w:rFonts w:hint="eastAsia" w:ascii="思源宋体 CN ExtraLight" w:hAnsi="思源宋体 CN ExtraLight" w:cs="思源宋体 CN ExtraLight"/>
          <w:szCs w:val="24"/>
        </w:rPr>
        <w:t>通知公告</w:t>
      </w:r>
      <w:r>
        <w:tab/>
      </w:r>
      <w:r>
        <w:fldChar w:fldCharType="begin"/>
      </w:r>
      <w:r>
        <w:instrText xml:space="preserve"> PAGEREF _Toc7883 \h </w:instrText>
      </w:r>
      <w:r>
        <w:fldChar w:fldCharType="separate"/>
      </w:r>
      <w:r>
        <w:t>78</w:t>
      </w:r>
      <w:r>
        <w:fldChar w:fldCharType="end"/>
      </w:r>
      <w:r>
        <w:rPr>
          <w:rFonts w:hint="eastAsia" w:ascii="思源宋体 CN ExtraLight" w:hAnsi="思源宋体 CN ExtraLight" w:cs="思源宋体 CN ExtraLight"/>
          <w:color w:val="000000" w:themeColor="text1"/>
          <w:szCs w:val="20"/>
          <w14:textFill>
            <w14:solidFill>
              <w14:schemeClr w14:val="tx1"/>
            </w14:solidFill>
          </w14:textFill>
        </w:rPr>
        <w:fldChar w:fldCharType="end"/>
      </w:r>
    </w:p>
    <w:p>
      <w:pPr>
        <w:pStyle w:val="15"/>
        <w:tabs>
          <w:tab w:val="right" w:leader="dot" w:pos="8312"/>
        </w:tabs>
      </w:pPr>
      <w:r>
        <w:rPr>
          <w:rFonts w:hint="eastAsia" w:ascii="思源宋体 CN ExtraLight" w:hAnsi="思源宋体 CN ExtraLight" w:cs="思源宋体 CN ExtraLight"/>
          <w:color w:val="000000" w:themeColor="text1"/>
          <w:szCs w:val="20"/>
          <w14:textFill>
            <w14:solidFill>
              <w14:schemeClr w14:val="tx1"/>
            </w14:solidFill>
          </w14:textFill>
        </w:rPr>
        <w:fldChar w:fldCharType="begin"/>
      </w:r>
      <w:r>
        <w:rPr>
          <w:rFonts w:hint="eastAsia" w:ascii="思源宋体 CN ExtraLight" w:hAnsi="思源宋体 CN ExtraLight" w:cs="思源宋体 CN ExtraLight"/>
          <w:szCs w:val="20"/>
        </w:rPr>
        <w:instrText xml:space="preserve"> HYPERLINK \l _Toc22463 </w:instrText>
      </w:r>
      <w:r>
        <w:rPr>
          <w:rFonts w:hint="eastAsia" w:ascii="思源宋体 CN ExtraLight" w:hAnsi="思源宋体 CN ExtraLight" w:cs="思源宋体 CN ExtraLight"/>
          <w:szCs w:val="20"/>
        </w:rPr>
        <w:fldChar w:fldCharType="separate"/>
      </w:r>
      <w:r>
        <w:rPr>
          <w:rFonts w:hint="eastAsia" w:ascii="思源宋体 CN ExtraLight" w:hAnsi="思源宋体 CN ExtraLight" w:cs="思源宋体 CN ExtraLight"/>
        </w:rPr>
        <w:t>七、 待办事宜</w:t>
      </w:r>
      <w:r>
        <w:tab/>
      </w:r>
      <w:r>
        <w:fldChar w:fldCharType="begin"/>
      </w:r>
      <w:r>
        <w:instrText xml:space="preserve"> PAGEREF _Toc22463 \h </w:instrText>
      </w:r>
      <w:r>
        <w:fldChar w:fldCharType="separate"/>
      </w:r>
      <w:r>
        <w:t>81</w:t>
      </w:r>
      <w:r>
        <w:fldChar w:fldCharType="end"/>
      </w:r>
      <w:r>
        <w:rPr>
          <w:rFonts w:hint="eastAsia" w:ascii="思源宋体 CN ExtraLight" w:hAnsi="思源宋体 CN ExtraLight" w:cs="思源宋体 CN ExtraLight"/>
          <w:color w:val="000000" w:themeColor="text1"/>
          <w:szCs w:val="20"/>
          <w14:textFill>
            <w14:solidFill>
              <w14:schemeClr w14:val="tx1"/>
            </w14:solidFill>
          </w14:textFill>
        </w:rPr>
        <w:fldChar w:fldCharType="end"/>
      </w:r>
    </w:p>
    <w:p>
      <w:pPr>
        <w:pStyle w:val="15"/>
        <w:tabs>
          <w:tab w:val="right" w:leader="dot" w:pos="8312"/>
        </w:tabs>
      </w:pPr>
      <w:r>
        <w:rPr>
          <w:rFonts w:hint="eastAsia" w:ascii="思源宋体 CN ExtraLight" w:hAnsi="思源宋体 CN ExtraLight" w:cs="思源宋体 CN ExtraLight"/>
          <w:color w:val="000000" w:themeColor="text1"/>
          <w:szCs w:val="20"/>
          <w14:textFill>
            <w14:solidFill>
              <w14:schemeClr w14:val="tx1"/>
            </w14:solidFill>
          </w14:textFill>
        </w:rPr>
        <w:fldChar w:fldCharType="begin"/>
      </w:r>
      <w:r>
        <w:rPr>
          <w:rFonts w:hint="eastAsia" w:ascii="思源宋体 CN ExtraLight" w:hAnsi="思源宋体 CN ExtraLight" w:cs="思源宋体 CN ExtraLight"/>
          <w:szCs w:val="20"/>
        </w:rPr>
        <w:instrText xml:space="preserve"> HYPERLINK \l _Toc28838 </w:instrText>
      </w:r>
      <w:r>
        <w:rPr>
          <w:rFonts w:hint="eastAsia" w:ascii="思源宋体 CN ExtraLight" w:hAnsi="思源宋体 CN ExtraLight" w:cs="思源宋体 CN ExtraLight"/>
          <w:szCs w:val="20"/>
        </w:rPr>
        <w:fldChar w:fldCharType="separate"/>
      </w:r>
      <w:r>
        <w:rPr>
          <w:rFonts w:hint="eastAsia" w:ascii="思源宋体 CN ExtraLight" w:hAnsi="思源宋体 CN ExtraLight" w:cs="思源宋体 CN ExtraLight"/>
        </w:rPr>
        <w:t>八、 通讯录</w:t>
      </w:r>
      <w:r>
        <w:tab/>
      </w:r>
      <w:r>
        <w:fldChar w:fldCharType="begin"/>
      </w:r>
      <w:r>
        <w:instrText xml:space="preserve"> PAGEREF _Toc28838 \h </w:instrText>
      </w:r>
      <w:r>
        <w:fldChar w:fldCharType="separate"/>
      </w:r>
      <w:r>
        <w:t>84</w:t>
      </w:r>
      <w:r>
        <w:fldChar w:fldCharType="end"/>
      </w:r>
      <w:r>
        <w:rPr>
          <w:rFonts w:hint="eastAsia" w:ascii="思源宋体 CN ExtraLight" w:hAnsi="思源宋体 CN ExtraLight" w:cs="思源宋体 CN ExtraLight"/>
          <w:color w:val="000000" w:themeColor="text1"/>
          <w:szCs w:val="20"/>
          <w14:textFill>
            <w14:solidFill>
              <w14:schemeClr w14:val="tx1"/>
            </w14:solidFill>
          </w14:textFill>
        </w:rPr>
        <w:fldChar w:fldCharType="end"/>
      </w:r>
    </w:p>
    <w:p>
      <w:pPr>
        <w:pStyle w:val="15"/>
        <w:tabs>
          <w:tab w:val="right" w:leader="dot" w:pos="8312"/>
        </w:tabs>
      </w:pPr>
      <w:r>
        <w:rPr>
          <w:rFonts w:hint="eastAsia" w:ascii="思源宋体 CN ExtraLight" w:hAnsi="思源宋体 CN ExtraLight" w:cs="思源宋体 CN ExtraLight"/>
          <w:color w:val="000000" w:themeColor="text1"/>
          <w:szCs w:val="20"/>
          <w14:textFill>
            <w14:solidFill>
              <w14:schemeClr w14:val="tx1"/>
            </w14:solidFill>
          </w14:textFill>
        </w:rPr>
        <w:fldChar w:fldCharType="begin"/>
      </w:r>
      <w:r>
        <w:rPr>
          <w:rFonts w:hint="eastAsia" w:ascii="思源宋体 CN ExtraLight" w:hAnsi="思源宋体 CN ExtraLight" w:cs="思源宋体 CN ExtraLight"/>
          <w:szCs w:val="20"/>
        </w:rPr>
        <w:instrText xml:space="preserve"> HYPERLINK \l _Toc28630 </w:instrText>
      </w:r>
      <w:r>
        <w:rPr>
          <w:rFonts w:hint="eastAsia" w:ascii="思源宋体 CN ExtraLight" w:hAnsi="思源宋体 CN ExtraLight" w:cs="思源宋体 CN ExtraLight"/>
          <w:szCs w:val="20"/>
        </w:rPr>
        <w:fldChar w:fldCharType="separate"/>
      </w:r>
      <w:r>
        <w:rPr>
          <w:rFonts w:hint="eastAsia" w:ascii="思源宋体 CN ExtraLight" w:hAnsi="思源宋体 CN ExtraLight" w:cs="思源宋体 CN ExtraLight"/>
        </w:rPr>
        <w:t>九、 消息</w:t>
      </w:r>
      <w:r>
        <w:tab/>
      </w:r>
      <w:r>
        <w:fldChar w:fldCharType="begin"/>
      </w:r>
      <w:r>
        <w:instrText xml:space="preserve"> PAGEREF _Toc28630 \h </w:instrText>
      </w:r>
      <w:r>
        <w:fldChar w:fldCharType="separate"/>
      </w:r>
      <w:r>
        <w:t>89</w:t>
      </w:r>
      <w:r>
        <w:fldChar w:fldCharType="end"/>
      </w:r>
      <w:r>
        <w:rPr>
          <w:rFonts w:hint="eastAsia" w:ascii="思源宋体 CN ExtraLight" w:hAnsi="思源宋体 CN ExtraLight" w:cs="思源宋体 CN ExtraLight"/>
          <w:color w:val="000000" w:themeColor="text1"/>
          <w:szCs w:val="20"/>
          <w14:textFill>
            <w14:solidFill>
              <w14:schemeClr w14:val="tx1"/>
            </w14:solidFill>
          </w14:textFill>
        </w:rPr>
        <w:fldChar w:fldCharType="end"/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ind w:left="0" w:leftChars="0" w:firstLine="480" w:firstLineChars="200"/>
        <w:textAlignment w:val="auto"/>
        <w:rPr>
          <w:rFonts w:hint="eastAsia" w:ascii="思源宋体 CN ExtraLight" w:hAnsi="思源宋体 CN ExtraLight" w:cs="思源宋体 CN ExtraLight"/>
          <w:color w:val="000000" w:themeColor="text1"/>
          <w:szCs w:val="20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cs="思源宋体 CN ExtraLight"/>
          <w:color w:val="000000" w:themeColor="text1"/>
          <w:szCs w:val="20"/>
          <w14:textFill>
            <w14:solidFill>
              <w14:schemeClr w14:val="tx1"/>
            </w14:solidFill>
          </w14:textFill>
        </w:rPr>
        <w:fldChar w:fldCharType="end"/>
      </w:r>
    </w:p>
    <w:p>
      <w:pPr>
        <w:rPr>
          <w:rFonts w:hint="eastAsia" w:ascii="思源宋体 CN ExtraLight" w:hAnsi="思源宋体 CN ExtraLight" w:cs="思源宋体 CN ExtraLight"/>
          <w:color w:val="000000" w:themeColor="text1"/>
          <w:szCs w:val="20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cs="思源宋体 CN ExtraLight"/>
          <w:color w:val="000000" w:themeColor="text1"/>
          <w:szCs w:val="20"/>
          <w14:textFill>
            <w14:solidFill>
              <w14:schemeClr w14:val="tx1"/>
            </w14:solidFill>
          </w14:textFill>
        </w:rPr>
        <w:br w:type="page"/>
      </w:r>
    </w:p>
    <w:p>
      <w:pPr>
        <w:pStyle w:val="3"/>
        <w:keepNext/>
        <w:keepLines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425" w:hanging="425"/>
        <w:textAlignment w:val="auto"/>
        <w:rPr>
          <w:rFonts w:ascii="思源宋体 CN ExtraLight" w:hAnsi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bookmarkStart w:id="0" w:name="_Toc10903"/>
      <w:r>
        <w:rPr>
          <w:rFonts w:hint="eastAsia" w:ascii="思源宋体 CN ExtraLight" w:hAnsi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应用安装</w:t>
      </w:r>
      <w:bookmarkEnd w:id="0"/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ind w:firstLine="420" w:firstLineChars="200"/>
        <w:textAlignment w:val="auto"/>
      </w:pPr>
      <w:r>
        <w:rPr>
          <w:rFonts w:hint="eastAsia"/>
          <w:sz w:val="21"/>
          <w:szCs w:val="21"/>
          <w:lang w:val="en-US" w:eastAsia="zh-CN"/>
        </w:rPr>
        <w:t>龙江电子交易</w:t>
      </w:r>
      <w:r>
        <w:rPr>
          <w:rFonts w:hint="eastAsia"/>
          <w:sz w:val="21"/>
          <w:szCs w:val="21"/>
        </w:rPr>
        <w:t>APP安装可通过扫码二维码方式进行下载安装</w:t>
      </w:r>
      <w:r>
        <w:rPr>
          <w:rFonts w:hint="eastAsia"/>
          <w:sz w:val="21"/>
          <w:szCs w:val="21"/>
          <w:lang w:eastAsia="zh-CN"/>
        </w:rPr>
        <w:t>。</w:t>
      </w:r>
    </w:p>
    <w:p>
      <w:pPr>
        <w:pStyle w:val="19"/>
        <w:keepNext w:val="0"/>
        <w:keepLines w:val="0"/>
        <w:widowControl/>
        <w:suppressLineNumbers w:val="0"/>
        <w:spacing w:before="0" w:beforeAutospacing="0" w:after="0" w:afterAutospacing="0" w:line="15" w:lineRule="atLeast"/>
        <w:ind w:right="50"/>
        <w:jc w:val="center"/>
        <w:rPr>
          <w:rFonts w:hint="eastAsia" w:ascii="宋体" w:hAnsi="宋体" w:eastAsia="宋体" w:cs="宋体"/>
          <w:kern w:val="0"/>
          <w:sz w:val="21"/>
          <w:szCs w:val="21"/>
          <w:lang w:eastAsia="zh-CN" w:bidi="ar"/>
        </w:rPr>
      </w:pPr>
      <w:bookmarkStart w:id="29" w:name="_GoBack"/>
      <w:r>
        <w:drawing>
          <wp:inline distT="0" distB="0" distL="114300" distR="114300">
            <wp:extent cx="1768475" cy="1768475"/>
            <wp:effectExtent l="0" t="0" r="14605" b="14605"/>
            <wp:docPr id="2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1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1768475" cy="1768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29"/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ind w:firstLine="420" w:firstLineChars="200"/>
        <w:textAlignment w:val="auto"/>
        <w:rPr>
          <w:rFonts w:ascii="宋体" w:hAnsi="宋体" w:cs="宋体"/>
          <w:color w:val="FF0000"/>
          <w:kern w:val="0"/>
          <w:sz w:val="21"/>
          <w:szCs w:val="21"/>
          <w:lang w:bidi="ar"/>
        </w:rPr>
      </w:pPr>
      <w:r>
        <w:rPr>
          <w:rFonts w:hint="eastAsia" w:ascii="宋体" w:hAnsi="宋体" w:cs="宋体"/>
          <w:color w:val="FF0000"/>
          <w:kern w:val="0"/>
          <w:sz w:val="21"/>
          <w:szCs w:val="21"/>
          <w:lang w:bidi="ar"/>
        </w:rPr>
        <w:t>注：此安装二维码仅供参考。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ind w:firstLine="420" w:firstLineChars="200"/>
        <w:textAlignment w:val="auto"/>
        <w:rPr>
          <w:sz w:val="21"/>
          <w:szCs w:val="21"/>
        </w:rPr>
      </w:pPr>
      <w:r>
        <w:rPr>
          <w:rFonts w:hint="eastAsia"/>
          <w:sz w:val="21"/>
          <w:szCs w:val="21"/>
        </w:rPr>
        <w:t>初次安装APP，需同意“服务协议和隐私政策”条款，才可使用。如下图：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ind w:firstLine="480" w:firstLineChars="200"/>
        <w:jc w:val="center"/>
        <w:textAlignment w:val="auto"/>
        <w:rPr>
          <w:sz w:val="21"/>
          <w:szCs w:val="21"/>
        </w:rPr>
      </w:pPr>
      <w:r>
        <w:drawing>
          <wp:inline distT="0" distB="0" distL="114300" distR="114300">
            <wp:extent cx="1871980" cy="4153535"/>
            <wp:effectExtent l="0" t="0" r="7620" b="12065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1871980" cy="4153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ind w:firstLine="420" w:firstLineChars="200"/>
        <w:textAlignment w:val="auto"/>
        <w:rPr>
          <w:sz w:val="21"/>
          <w:szCs w:val="21"/>
        </w:rPr>
      </w:pPr>
    </w:p>
    <w:p>
      <w:pPr>
        <w:pStyle w:val="3"/>
        <w:keepNext/>
        <w:keepLines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425" w:hanging="425"/>
        <w:textAlignment w:val="auto"/>
        <w:rPr>
          <w:rFonts w:ascii="思源宋体 CN ExtraLight" w:hAnsi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bookmarkStart w:id="1" w:name="_Toc11895"/>
      <w:r>
        <w:rPr>
          <w:rFonts w:hint="eastAsia" w:ascii="思源宋体 CN ExtraLight" w:hAnsi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登录方式</w:t>
      </w:r>
      <w:bookmarkEnd w:id="1"/>
    </w:p>
    <w:p>
      <w:pPr>
        <w:pStyle w:val="4"/>
        <w:keepNext/>
        <w:keepLines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567" w:hanging="567"/>
        <w:textAlignment w:val="auto"/>
        <w:rPr>
          <w:rFonts w:hint="eastAsia" w:ascii="思源宋体 CN ExtraLight" w:hAnsi="思源宋体 CN ExtraLight" w:eastAsia="思源宋体 CN ExtraLight" w:cs="思源宋体 CN ExtraLight"/>
          <w:b/>
          <w:bCs/>
          <w:color w:val="000000" w:themeColor="text1"/>
          <w:kern w:val="2"/>
          <w:sz w:val="30"/>
          <w:szCs w:val="32"/>
          <w:lang w:val="en-US" w:eastAsia="zh-CN" w:bidi="ar-SA"/>
          <w14:textFill>
            <w14:solidFill>
              <w14:schemeClr w14:val="tx1"/>
            </w14:solidFill>
          </w14:textFill>
        </w:rPr>
      </w:pPr>
      <w:bookmarkStart w:id="2" w:name="_Toc17513"/>
      <w:bookmarkStart w:id="3" w:name="_Toc29300"/>
      <w:r>
        <w:rPr>
          <w:rFonts w:hint="eastAsia" w:ascii="思源宋体 CN ExtraLight" w:hAnsi="思源宋体 CN ExtraLight" w:cs="思源宋体 CN ExtraLight"/>
          <w:b/>
          <w:bCs/>
          <w:color w:val="000000" w:themeColor="text1"/>
          <w:kern w:val="2"/>
          <w:sz w:val="30"/>
          <w:szCs w:val="32"/>
          <w:lang w:val="en-US" w:eastAsia="zh-CN" w:bidi="ar-SA"/>
          <w14:textFill>
            <w14:solidFill>
              <w14:schemeClr w14:val="tx1"/>
            </w14:solidFill>
          </w14:textFill>
        </w:rPr>
        <w:t>游客模式</w:t>
      </w:r>
    </w:p>
    <w:p>
      <w:pPr>
        <w:rPr>
          <w:rFonts w:hint="eastAsia"/>
          <w:sz w:val="21"/>
          <w:szCs w:val="21"/>
          <w:lang w:val="en-US" w:eastAsia="zh-CN"/>
        </w:rPr>
      </w:pPr>
      <w:r>
        <w:rPr>
          <w:rFonts w:hint="eastAsia"/>
          <w:sz w:val="21"/>
          <w:szCs w:val="21"/>
        </w:rPr>
        <w:t>手机打开</w:t>
      </w:r>
      <w:r>
        <w:rPr>
          <w:rFonts w:hint="eastAsia"/>
          <w:sz w:val="21"/>
          <w:szCs w:val="21"/>
          <w:lang w:val="en-US" w:eastAsia="zh-CN"/>
        </w:rPr>
        <w:t>龙江电子交易</w:t>
      </w:r>
      <w:r>
        <w:rPr>
          <w:rFonts w:hint="eastAsia"/>
          <w:sz w:val="21"/>
          <w:szCs w:val="21"/>
        </w:rPr>
        <w:t>APP，</w:t>
      </w:r>
      <w:r>
        <w:rPr>
          <w:rFonts w:hint="eastAsia"/>
          <w:sz w:val="21"/>
          <w:szCs w:val="21"/>
          <w:lang w:val="en-US" w:eastAsia="zh-CN"/>
        </w:rPr>
        <w:t>即可进入游客页面。点击具体模块可查看相关内容，若需登录才可查看的功能会弹出登录提示。如下图：</w:t>
      </w:r>
    </w:p>
    <w:p>
      <w:pPr>
        <w:rPr>
          <w:rFonts w:hint="default"/>
          <w:sz w:val="21"/>
          <w:szCs w:val="21"/>
          <w:lang w:val="en-US" w:eastAsia="zh-CN"/>
        </w:rPr>
      </w:pPr>
      <w:r>
        <w:rPr>
          <w:rFonts w:hint="default"/>
          <w:sz w:val="21"/>
          <w:szCs w:val="21"/>
          <w:lang w:val="en-US" w:eastAsia="zh-CN"/>
        </w:rPr>
        <w:drawing>
          <wp:inline distT="0" distB="0" distL="114935" distR="114935">
            <wp:extent cx="2418715" cy="6866890"/>
            <wp:effectExtent l="0" t="0" r="635" b="10160"/>
            <wp:docPr id="16" name="图片 16" descr="c0127354abd55204116a64d55ae567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c0127354abd55204116a64d55ae567d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2418715" cy="6866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/>
          <w:sz w:val="21"/>
          <w:szCs w:val="21"/>
          <w:lang w:val="en-US" w:eastAsia="zh-CN"/>
        </w:rPr>
        <w:drawing>
          <wp:inline distT="0" distB="0" distL="114300" distR="114300">
            <wp:extent cx="2495550" cy="6875145"/>
            <wp:effectExtent l="0" t="0" r="0" b="1905"/>
            <wp:docPr id="17" name="图片 17" descr="4d47b29c3240eb03a98dab47f9e84a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4d47b29c3240eb03a98dab47f9e84ab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2495550" cy="6875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  <w:keepNext/>
        <w:keepLines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567" w:hanging="567"/>
        <w:textAlignment w:val="auto"/>
        <w:rPr>
          <w:rFonts w:ascii="思源宋体 CN ExtraLight" w:hAnsi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账号登录</w:t>
      </w:r>
      <w:bookmarkEnd w:id="2"/>
      <w:bookmarkEnd w:id="3"/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ind w:firstLine="420" w:firstLineChars="200"/>
        <w:textAlignment w:val="auto"/>
        <w:rPr>
          <w:sz w:val="21"/>
          <w:szCs w:val="21"/>
        </w:rPr>
      </w:pPr>
      <w:r>
        <w:rPr>
          <w:rFonts w:hint="eastAsia"/>
          <w:sz w:val="21"/>
          <w:szCs w:val="21"/>
        </w:rPr>
        <w:t>手机打开</w:t>
      </w:r>
      <w:r>
        <w:rPr>
          <w:rFonts w:hint="eastAsia"/>
          <w:sz w:val="21"/>
          <w:szCs w:val="21"/>
          <w:lang w:val="en-US" w:eastAsia="zh-CN"/>
        </w:rPr>
        <w:t>龙江电子交易</w:t>
      </w:r>
      <w:r>
        <w:rPr>
          <w:rFonts w:hint="eastAsia"/>
          <w:sz w:val="21"/>
          <w:szCs w:val="21"/>
        </w:rPr>
        <w:t>APP，输入账号密码进行登录。输入密码后可以点“眼睛”按钮</w:t>
      </w:r>
      <w:r>
        <w:rPr>
          <w:sz w:val="21"/>
          <w:szCs w:val="21"/>
        </w:rPr>
        <w:drawing>
          <wp:inline distT="0" distB="0" distL="114300" distR="114300">
            <wp:extent cx="533400" cy="457200"/>
            <wp:effectExtent l="0" t="0" r="0" b="0"/>
            <wp:docPr id="109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" name="图片 3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33400" cy="45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sz w:val="21"/>
          <w:szCs w:val="21"/>
        </w:rPr>
        <w:t>密码可见。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ind w:firstLine="480" w:firstLineChars="200"/>
        <w:jc w:val="both"/>
        <w:textAlignment w:val="auto"/>
        <w:rPr>
          <w:rFonts w:hint="eastAsia" w:ascii="宋体" w:hAnsi="宋体" w:eastAsia="宋体" w:cs="宋体"/>
          <w:sz w:val="24"/>
          <w:szCs w:val="24"/>
          <w:lang w:eastAsia="zh-CN"/>
        </w:rPr>
      </w:pPr>
      <w:r>
        <w:rPr>
          <w:rFonts w:hint="eastAsia" w:ascii="宋体" w:hAnsi="宋体" w:eastAsia="宋体" w:cs="宋体"/>
          <w:sz w:val="24"/>
          <w:szCs w:val="24"/>
          <w:lang w:eastAsia="zh-CN"/>
        </w:rPr>
        <w:drawing>
          <wp:inline distT="0" distB="0" distL="114300" distR="114300">
            <wp:extent cx="2373630" cy="5667375"/>
            <wp:effectExtent l="0" t="0" r="7620" b="9525"/>
            <wp:docPr id="4" name="图片 4" descr="516db82dbcbe5e2e50510af51698af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516db82dbcbe5e2e50510af51698af0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2373630" cy="5667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sz w:val="24"/>
          <w:szCs w:val="24"/>
          <w:lang w:eastAsia="zh-CN"/>
        </w:rPr>
        <w:drawing>
          <wp:inline distT="0" distB="0" distL="114300" distR="114300">
            <wp:extent cx="2247900" cy="5685790"/>
            <wp:effectExtent l="0" t="0" r="0" b="10160"/>
            <wp:docPr id="5" name="图片 5" descr="b5c4d425576403e7067e19814c62d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b5c4d425576403e7067e19814c62d46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2247900" cy="5685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ind w:firstLine="420" w:firstLineChars="200"/>
        <w:jc w:val="center"/>
        <w:textAlignment w:val="auto"/>
        <w:rPr>
          <w:sz w:val="21"/>
          <w:szCs w:val="21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ind w:firstLine="420" w:firstLineChars="200"/>
        <w:textAlignment w:val="auto"/>
        <w:rPr>
          <w:sz w:val="21"/>
          <w:szCs w:val="21"/>
        </w:rPr>
      </w:pPr>
      <w:r>
        <w:rPr>
          <w:rFonts w:hint="eastAsia"/>
          <w:sz w:val="21"/>
          <w:szCs w:val="21"/>
        </w:rPr>
        <w:t>当账号或者密码输入错误后，系统会弹出提示。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ind w:firstLine="480" w:firstLineChars="200"/>
        <w:jc w:val="center"/>
        <w:textAlignment w:val="auto"/>
        <w:rPr>
          <w:sz w:val="21"/>
          <w:szCs w:val="21"/>
        </w:rPr>
      </w:pPr>
      <w:r>
        <w:drawing>
          <wp:inline distT="0" distB="0" distL="114300" distR="114300">
            <wp:extent cx="2355850" cy="825500"/>
            <wp:effectExtent l="0" t="0" r="6350" b="0"/>
            <wp:docPr id="179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" name="图片 7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2355850" cy="825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keepNext/>
        <w:keepLines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567" w:hanging="567"/>
        <w:textAlignment w:val="auto"/>
      </w:pPr>
      <w:bookmarkStart w:id="4" w:name="_Toc24045"/>
      <w:bookmarkStart w:id="5" w:name="_Toc6671"/>
      <w:r>
        <w:rPr>
          <w:rFonts w:hint="eastAsia"/>
          <w:lang w:val="en-US" w:eastAsia="zh-CN"/>
        </w:rPr>
        <w:t>标证通</w:t>
      </w:r>
      <w:r>
        <w:rPr>
          <w:rFonts w:hint="eastAsia"/>
        </w:rPr>
        <w:t>登录</w:t>
      </w:r>
      <w:bookmarkEnd w:id="4"/>
      <w:bookmarkEnd w:id="5"/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ind w:firstLine="420" w:firstLineChars="200"/>
        <w:textAlignment w:val="auto"/>
        <w:rPr>
          <w:sz w:val="21"/>
          <w:szCs w:val="21"/>
        </w:rPr>
      </w:pPr>
      <w:r>
        <w:rPr>
          <w:rFonts w:hint="eastAsia"/>
          <w:sz w:val="21"/>
          <w:szCs w:val="21"/>
        </w:rPr>
        <w:t>1、APP登录页面，点击页面底部【</w:t>
      </w:r>
      <w:r>
        <w:rPr>
          <w:rFonts w:hint="eastAsia"/>
          <w:sz w:val="21"/>
          <w:szCs w:val="21"/>
          <w:lang w:val="en-US" w:eastAsia="zh-CN"/>
        </w:rPr>
        <w:t>标证通</w:t>
      </w:r>
      <w:r>
        <w:rPr>
          <w:rFonts w:hint="eastAsia"/>
          <w:sz w:val="21"/>
          <w:szCs w:val="21"/>
        </w:rPr>
        <w:t>登录】按钮。如下图：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ind w:firstLine="480" w:firstLineChars="200"/>
        <w:jc w:val="center"/>
        <w:textAlignment w:val="auto"/>
        <w:rPr>
          <w:rFonts w:ascii="宋体" w:hAnsi="宋体" w:eastAsia="宋体" w:cs="宋体"/>
          <w:sz w:val="24"/>
          <w:szCs w:val="24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ind w:firstLine="420" w:firstLineChars="200"/>
        <w:jc w:val="center"/>
        <w:textAlignment w:val="auto"/>
        <w:rPr>
          <w:rFonts w:hint="eastAsia" w:eastAsia="思源宋体 CN ExtraLight"/>
          <w:sz w:val="21"/>
          <w:szCs w:val="21"/>
          <w:lang w:eastAsia="zh-CN"/>
        </w:rPr>
      </w:pPr>
      <w:r>
        <w:rPr>
          <w:rFonts w:hint="eastAsia"/>
          <w:sz w:val="21"/>
          <w:szCs w:val="21"/>
          <w:lang w:val="en-US" w:eastAsia="zh-CN"/>
        </w:rPr>
        <w:t xml:space="preserve"> </w:t>
      </w:r>
      <w:r>
        <w:rPr>
          <w:rFonts w:hint="eastAsia" w:eastAsia="思源宋体 CN ExtraLight"/>
          <w:sz w:val="21"/>
          <w:szCs w:val="21"/>
          <w:lang w:eastAsia="zh-CN"/>
        </w:rPr>
        <w:drawing>
          <wp:inline distT="0" distB="0" distL="114300" distR="114300">
            <wp:extent cx="2333625" cy="4943475"/>
            <wp:effectExtent l="0" t="0" r="9525" b="9525"/>
            <wp:docPr id="10" name="图片 10" descr="16769402274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1676940227430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2333625" cy="4943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ind w:firstLine="420" w:firstLineChars="200"/>
        <w:textAlignment w:val="auto"/>
        <w:rPr>
          <w:sz w:val="21"/>
          <w:szCs w:val="21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ind w:firstLine="420" w:firstLineChars="200"/>
        <w:textAlignment w:val="auto"/>
        <w:rPr>
          <w:sz w:val="21"/>
          <w:szCs w:val="21"/>
        </w:rPr>
      </w:pPr>
      <w:r>
        <w:rPr>
          <w:rFonts w:hint="eastAsia"/>
          <w:sz w:val="21"/>
          <w:szCs w:val="21"/>
        </w:rPr>
        <w:t>2、</w:t>
      </w:r>
      <w:r>
        <w:rPr>
          <w:rFonts w:hint="eastAsia"/>
          <w:sz w:val="21"/>
          <w:szCs w:val="21"/>
          <w:lang w:val="en-US" w:eastAsia="zh-CN"/>
        </w:rPr>
        <w:t>唤醒标证通APP</w:t>
      </w:r>
      <w:r>
        <w:rPr>
          <w:rFonts w:hint="eastAsia"/>
          <w:sz w:val="21"/>
          <w:szCs w:val="21"/>
        </w:rPr>
        <w:t>，</w:t>
      </w:r>
      <w:r>
        <w:rPr>
          <w:rFonts w:hint="eastAsia"/>
          <w:sz w:val="21"/>
          <w:szCs w:val="21"/>
          <w:lang w:val="en-US" w:eastAsia="zh-CN"/>
        </w:rPr>
        <w:t>唤醒登录授权页面，选择要使用的证书，点击【确认】按钮，</w:t>
      </w:r>
      <w:r>
        <w:rPr>
          <w:rFonts w:hint="eastAsia"/>
          <w:sz w:val="21"/>
          <w:szCs w:val="21"/>
        </w:rPr>
        <w:t>如下图：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ind w:left="0" w:leftChars="0" w:firstLine="0" w:firstLineChars="0"/>
        <w:jc w:val="both"/>
        <w:textAlignment w:val="auto"/>
        <w:rPr>
          <w:rFonts w:ascii="宋体" w:hAnsi="宋体" w:eastAsia="宋体" w:cs="宋体"/>
          <w:sz w:val="24"/>
          <w:szCs w:val="24"/>
        </w:rPr>
      </w:pPr>
      <w:r>
        <w:drawing>
          <wp:inline distT="0" distB="0" distL="114300" distR="114300">
            <wp:extent cx="2438400" cy="5419725"/>
            <wp:effectExtent l="0" t="0" r="0" b="9525"/>
            <wp:docPr id="11" name="图片 11" descr="16769409026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1676940902605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2438400" cy="5419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2437130" cy="5411470"/>
            <wp:effectExtent l="0" t="0" r="1270" b="11430"/>
            <wp:docPr id="8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2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2437130" cy="5411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ind w:left="0" w:leftChars="0" w:firstLine="0" w:firstLineChars="0"/>
        <w:jc w:val="both"/>
        <w:textAlignment w:val="auto"/>
        <w:rPr>
          <w:sz w:val="21"/>
          <w:szCs w:val="21"/>
        </w:rPr>
      </w:pPr>
    </w:p>
    <w:p>
      <w:pPr>
        <w:keepNext w:val="0"/>
        <w:keepLines w:val="0"/>
        <w:pageBreakBefore w:val="0"/>
        <w:numPr>
          <w:ilvl w:val="0"/>
          <w:numId w:val="2"/>
        </w:numPr>
        <w:kinsoku/>
        <w:wordWrap/>
        <w:overflowPunct/>
        <w:topLinePunct w:val="0"/>
        <w:autoSpaceDE/>
        <w:autoSpaceDN/>
        <w:bidi w:val="0"/>
        <w:adjustRightInd/>
        <w:snapToGrid/>
        <w:ind w:left="480" w:firstLine="420" w:firstLineChars="200"/>
        <w:textAlignment w:val="auto"/>
        <w:rPr>
          <w:rFonts w:hint="eastAsia"/>
          <w:sz w:val="21"/>
          <w:szCs w:val="21"/>
        </w:rPr>
      </w:pPr>
      <w:r>
        <w:rPr>
          <w:rFonts w:hint="eastAsia"/>
          <w:sz w:val="21"/>
          <w:szCs w:val="21"/>
        </w:rPr>
        <w:t>输入</w:t>
      </w:r>
      <w:r>
        <w:rPr>
          <w:rFonts w:hint="eastAsia"/>
          <w:sz w:val="21"/>
          <w:szCs w:val="21"/>
          <w:lang w:val="en-US" w:eastAsia="zh-CN"/>
        </w:rPr>
        <w:t>正确的证书密码</w:t>
      </w:r>
      <w:r>
        <w:rPr>
          <w:rFonts w:hint="eastAsia"/>
          <w:sz w:val="21"/>
          <w:szCs w:val="21"/>
        </w:rPr>
        <w:t>，</w:t>
      </w:r>
      <w:r>
        <w:rPr>
          <w:rFonts w:hint="eastAsia"/>
          <w:sz w:val="21"/>
          <w:szCs w:val="21"/>
          <w:lang w:val="en-US" w:eastAsia="zh-CN"/>
        </w:rPr>
        <w:t>即</w:t>
      </w:r>
      <w:r>
        <w:rPr>
          <w:rFonts w:hint="eastAsia"/>
          <w:sz w:val="21"/>
          <w:szCs w:val="21"/>
        </w:rPr>
        <w:t>可</w:t>
      </w:r>
      <w:r>
        <w:rPr>
          <w:rFonts w:hint="eastAsia"/>
          <w:sz w:val="21"/>
          <w:szCs w:val="21"/>
          <w:lang w:val="en-US" w:eastAsia="zh-CN"/>
        </w:rPr>
        <w:t>成功登录并进入</w:t>
      </w:r>
      <w:r>
        <w:rPr>
          <w:rFonts w:hint="eastAsia"/>
          <w:sz w:val="21"/>
          <w:szCs w:val="21"/>
        </w:rPr>
        <w:t>主菜单页面。</w:t>
      </w:r>
    </w:p>
    <w:p>
      <w:pPr>
        <w:pStyle w:val="3"/>
        <w:keepNext/>
        <w:keepLines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425" w:hanging="425"/>
        <w:textAlignment w:val="auto"/>
        <w:rPr>
          <w:rFonts w:ascii="思源宋体 CN ExtraLight" w:hAnsi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bookmarkStart w:id="6" w:name="_Toc7705"/>
      <w:r>
        <w:rPr>
          <w:rFonts w:hint="eastAsia" w:ascii="思源宋体 CN ExtraLight" w:hAnsi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退出登录</w:t>
      </w:r>
      <w:bookmarkEnd w:id="6"/>
    </w:p>
    <w:p>
      <w:pPr>
        <w:keepNext w:val="0"/>
        <w:keepLines w:val="0"/>
        <w:pageBreakBefore w:val="0"/>
        <w:numPr>
          <w:ilvl w:val="0"/>
          <w:numId w:val="3"/>
        </w:numPr>
        <w:kinsoku/>
        <w:wordWrap/>
        <w:overflowPunct/>
        <w:topLinePunct w:val="0"/>
        <w:autoSpaceDE/>
        <w:autoSpaceDN/>
        <w:bidi w:val="0"/>
        <w:adjustRightInd/>
        <w:snapToGrid/>
        <w:ind w:firstLine="420" w:firstLineChars="200"/>
        <w:textAlignment w:val="auto"/>
        <w:rPr>
          <w:rFonts w:ascii="宋体" w:hAnsi="宋体" w:eastAsia="宋体" w:cs="宋体"/>
          <w:color w:val="000000"/>
          <w:sz w:val="21"/>
          <w:szCs w:val="21"/>
          <w:shd w:val="clear" w:color="auto" w:fill="FFFFFF"/>
        </w:rPr>
      </w:pPr>
      <w:r>
        <w:rPr>
          <w:rFonts w:hint="eastAsia" w:ascii="思源宋体 CN ExtraLight" w:hAnsi="思源宋体 CN ExtraLight" w:cs="思源宋体 CN ExtraLight"/>
          <w:color w:val="000000" w:themeColor="text1"/>
          <w:sz w:val="21"/>
          <w:szCs w:val="21"/>
          <w14:textFill>
            <w14:solidFill>
              <w14:schemeClr w14:val="tx1"/>
            </w14:solidFill>
          </w14:textFill>
        </w:rPr>
        <w:t>点击左侧最下方的退出当前账号按钮，确定退出后，退出当前账号，退回到登录页面。如下图：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ind w:left="0" w:leftChars="0" w:firstLine="0" w:firstLineChars="0"/>
        <w:jc w:val="center"/>
        <w:textAlignment w:val="auto"/>
        <w:rPr>
          <w:rFonts w:ascii="宋体" w:hAnsi="宋体" w:cs="宋体"/>
          <w:color w:val="000000"/>
          <w:sz w:val="21"/>
          <w:szCs w:val="21"/>
          <w:shd w:val="clear" w:color="auto" w:fill="FFFFFF"/>
        </w:rPr>
      </w:pPr>
      <w:r>
        <w:drawing>
          <wp:inline distT="0" distB="0" distL="114300" distR="114300">
            <wp:extent cx="2438400" cy="5410200"/>
            <wp:effectExtent l="0" t="0" r="0" b="0"/>
            <wp:docPr id="14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8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2438400" cy="5410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sz w:val="24"/>
          <w:szCs w:val="24"/>
          <w:lang w:eastAsia="zh-CN"/>
        </w:rPr>
        <w:drawing>
          <wp:inline distT="0" distB="0" distL="114300" distR="114300">
            <wp:extent cx="2373630" cy="5334000"/>
            <wp:effectExtent l="0" t="0" r="7620" b="0"/>
            <wp:docPr id="12" name="图片 12" descr="516db82dbcbe5e2e50510af51698af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516db82dbcbe5e2e50510af51698af0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2373630" cy="533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"/>
        <w:keepNext/>
        <w:keepLines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425" w:hanging="425"/>
        <w:textAlignment w:val="auto"/>
        <w:rPr>
          <w:rFonts w:ascii="思源宋体 CN ExtraLight" w:hAnsi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bookmarkStart w:id="7" w:name="_Toc24760"/>
      <w:r>
        <w:rPr>
          <w:rFonts w:hint="eastAsia" w:ascii="思源宋体 CN ExtraLight" w:hAnsi="思源宋体 CN ExtraLight" w:cs="思源宋体 CN Extra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离线</w:t>
      </w:r>
      <w:r>
        <w:rPr>
          <w:rFonts w:hint="eastAsia" w:ascii="思源宋体 CN ExtraLight" w:hAnsi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文件</w:t>
      </w:r>
      <w:bookmarkEnd w:id="7"/>
    </w:p>
    <w:p>
      <w:pPr>
        <w:keepNext w:val="0"/>
        <w:keepLines w:val="0"/>
        <w:pageBreakBefore w:val="0"/>
        <w:numPr>
          <w:ilvl w:val="0"/>
          <w:numId w:val="4"/>
        </w:numPr>
        <w:kinsoku/>
        <w:wordWrap/>
        <w:overflowPunct/>
        <w:topLinePunct w:val="0"/>
        <w:autoSpaceDE/>
        <w:autoSpaceDN/>
        <w:bidi w:val="0"/>
        <w:adjustRightInd/>
        <w:snapToGrid/>
        <w:ind w:firstLine="420" w:firstLineChars="200"/>
        <w:textAlignment w:val="auto"/>
        <w:rPr>
          <w:rFonts w:ascii="思源宋体 CN ExtraLight" w:hAnsi="思源宋体 CN ExtraLight" w:cs="思源宋体 CN ExtraLight"/>
          <w:color w:val="000000" w:themeColor="text1"/>
          <w:sz w:val="21"/>
          <w:szCs w:val="21"/>
          <w14:textFill>
            <w14:solidFill>
              <w14:schemeClr w14:val="tx1"/>
            </w14:solidFill>
          </w14:textFill>
        </w:rPr>
      </w:pPr>
      <w:r>
        <w:rPr>
          <w:rFonts w:hint="eastAsia"/>
          <w:sz w:val="21"/>
          <w:szCs w:val="21"/>
        </w:rPr>
        <w:t>点击首页左上角的头像，页面左侧显示</w:t>
      </w:r>
      <w:r>
        <w:rPr>
          <w:rFonts w:hint="eastAsia"/>
          <w:sz w:val="21"/>
          <w:szCs w:val="21"/>
          <w:lang w:val="en-US" w:eastAsia="zh-CN"/>
        </w:rPr>
        <w:t>离线文件、系统设置</w:t>
      </w:r>
      <w:r>
        <w:rPr>
          <w:rFonts w:hint="eastAsia"/>
          <w:sz w:val="21"/>
          <w:szCs w:val="21"/>
        </w:rPr>
        <w:t>等栏目。如下图：</w:t>
      </w:r>
    </w:p>
    <w:p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jc w:val="center"/>
        <w:textAlignment w:val="auto"/>
        <w:rPr>
          <w:rFonts w:ascii="思源宋体 CN ExtraLight" w:hAnsi="思源宋体 CN ExtraLight" w:cs="思源宋体 CN ExtraLight"/>
          <w:color w:val="000000" w:themeColor="text1"/>
          <w:sz w:val="21"/>
          <w:szCs w:val="21"/>
          <w14:textFill>
            <w14:solidFill>
              <w14:schemeClr w14:val="tx1"/>
            </w14:solidFill>
          </w14:textFill>
        </w:rPr>
      </w:pPr>
      <w:r>
        <w:drawing>
          <wp:inline distT="0" distB="0" distL="114300" distR="114300">
            <wp:extent cx="2686685" cy="5410835"/>
            <wp:effectExtent l="0" t="0" r="18415" b="18415"/>
            <wp:docPr id="13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2686685" cy="5410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2438400" cy="5410200"/>
            <wp:effectExtent l="0" t="0" r="0" b="0"/>
            <wp:docPr id="29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11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2438400" cy="5410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numPr>
          <w:ilvl w:val="0"/>
          <w:numId w:val="4"/>
        </w:numPr>
        <w:kinsoku/>
        <w:wordWrap/>
        <w:overflowPunct/>
        <w:topLinePunct w:val="0"/>
        <w:autoSpaceDE/>
        <w:autoSpaceDN/>
        <w:bidi w:val="0"/>
        <w:adjustRightInd/>
        <w:snapToGrid/>
        <w:ind w:firstLine="420" w:firstLineChars="200"/>
        <w:textAlignment w:val="auto"/>
        <w:rPr>
          <w:rFonts w:ascii="思源宋体 CN ExtraLight" w:hAnsi="思源宋体 CN ExtraLight" w:cs="思源宋体 CN ExtraLight"/>
          <w:color w:val="000000" w:themeColor="text1"/>
          <w:sz w:val="21"/>
          <w:szCs w:val="2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cs="思源宋体 CN ExtraLight"/>
          <w:color w:val="000000" w:themeColor="text1"/>
          <w:sz w:val="21"/>
          <w:szCs w:val="21"/>
          <w14:textFill>
            <w14:solidFill>
              <w14:schemeClr w14:val="tx1"/>
            </w14:solidFill>
          </w14:textFill>
        </w:rPr>
        <w:t>点击左侧</w:t>
      </w:r>
      <w:r>
        <w:rPr>
          <w:rFonts w:hint="eastAsia" w:ascii="思源宋体 CN ExtraLight" w:hAnsi="思源宋体 CN ExtraLight" w:cs="思源宋体 CN ExtraLight"/>
          <w:color w:val="000000" w:themeColor="text1"/>
          <w:sz w:val="21"/>
          <w:szCs w:val="21"/>
          <w:lang w:val="en-US" w:eastAsia="zh-CN"/>
          <w14:textFill>
            <w14:solidFill>
              <w14:schemeClr w14:val="tx1"/>
            </w14:solidFill>
          </w14:textFill>
        </w:rPr>
        <w:t>离线</w:t>
      </w:r>
      <w:r>
        <w:rPr>
          <w:rFonts w:hint="eastAsia" w:ascii="思源宋体 CN ExtraLight" w:hAnsi="思源宋体 CN ExtraLight" w:cs="思源宋体 CN ExtraLight"/>
          <w:color w:val="000000" w:themeColor="text1"/>
          <w:sz w:val="21"/>
          <w:szCs w:val="21"/>
          <w14:textFill>
            <w14:solidFill>
              <w14:schemeClr w14:val="tx1"/>
            </w14:solidFill>
          </w14:textFill>
        </w:rPr>
        <w:t>文件栏目，打开我的文件页面，页面分文件类别显示所有app中下载的文件。如下图：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jc w:val="both"/>
        <w:textAlignment w:val="auto"/>
        <w:rPr>
          <w:rFonts w:ascii="宋体" w:hAnsi="宋体" w:eastAsia="宋体" w:cs="宋体"/>
          <w:sz w:val="24"/>
          <w:szCs w:val="24"/>
        </w:rPr>
      </w:pPr>
      <w:r>
        <w:drawing>
          <wp:inline distT="0" distB="0" distL="114300" distR="114300">
            <wp:extent cx="2438400" cy="5410200"/>
            <wp:effectExtent l="0" t="0" r="0" b="0"/>
            <wp:docPr id="24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10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2438400" cy="5410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2438400" cy="5410200"/>
            <wp:effectExtent l="0" t="0" r="0" b="0"/>
            <wp:docPr id="30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12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2438400" cy="5410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ind w:firstLine="480" w:firstLineChars="200"/>
        <w:textAlignment w:val="auto"/>
        <w:rPr>
          <w:rFonts w:ascii="思源宋体 CN ExtraLight" w:hAnsi="思源宋体 CN ExtraLight" w:cs="思源宋体 CN ExtraLight"/>
          <w:color w:val="000000" w:themeColor="text1"/>
          <w:sz w:val="21"/>
          <w:szCs w:val="21"/>
          <w14:textFill>
            <w14:solidFill>
              <w14:schemeClr w14:val="tx1"/>
            </w14:solidFill>
          </w14:textFill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3、</w:t>
      </w:r>
      <w:r>
        <w:rPr>
          <w:rFonts w:hint="eastAsia" w:ascii="思源宋体 CN ExtraLight" w:hAnsi="思源宋体 CN ExtraLight" w:cs="思源宋体 CN ExtraLight"/>
          <w:color w:val="000000" w:themeColor="text1"/>
          <w:sz w:val="21"/>
          <w:szCs w:val="21"/>
          <w14:textFill>
            <w14:solidFill>
              <w14:schemeClr w14:val="tx1"/>
            </w14:solidFill>
          </w14:textFill>
        </w:rPr>
        <w:t>各类型文件列表页面，支持顺序或倒序排序。支持批量删除功能。</w:t>
      </w:r>
    </w:p>
    <w:p>
      <w:pPr>
        <w:pStyle w:val="3"/>
        <w:keepNext/>
        <w:keepLines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425" w:hanging="425"/>
        <w:textAlignment w:val="auto"/>
        <w:rPr>
          <w:rFonts w:ascii="思源宋体 CN ExtraLight" w:hAnsi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bookmarkStart w:id="8" w:name="_Toc21398"/>
      <w:r>
        <w:rPr>
          <w:rFonts w:hint="eastAsia" w:ascii="思源宋体 CN ExtraLight" w:hAnsi="思源宋体 CN ExtraLight" w:cs="思源宋体 CN Extra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系统设置</w:t>
      </w:r>
      <w:bookmarkEnd w:id="8"/>
    </w:p>
    <w:p>
      <w:pPr>
        <w:keepNext w:val="0"/>
        <w:keepLines w:val="0"/>
        <w:pageBreakBefore w:val="0"/>
        <w:numPr>
          <w:ilvl w:val="0"/>
          <w:numId w:val="5"/>
        </w:numPr>
        <w:kinsoku/>
        <w:wordWrap/>
        <w:overflowPunct/>
        <w:topLinePunct w:val="0"/>
        <w:autoSpaceDE/>
        <w:autoSpaceDN/>
        <w:bidi w:val="0"/>
        <w:adjustRightInd/>
        <w:snapToGrid/>
        <w:ind w:firstLine="420" w:firstLineChars="200"/>
        <w:textAlignment w:val="auto"/>
        <w:rPr>
          <w:rFonts w:ascii="思源宋体 CN ExtraLight" w:hAnsi="思源宋体 CN ExtraLight" w:cs="思源宋体 CN ExtraLight"/>
          <w:color w:val="000000" w:themeColor="text1"/>
          <w:sz w:val="21"/>
          <w:szCs w:val="2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cs="思源宋体 CN ExtraLight"/>
          <w:color w:val="000000" w:themeColor="text1"/>
          <w:sz w:val="21"/>
          <w:szCs w:val="21"/>
          <w14:textFill>
            <w14:solidFill>
              <w14:schemeClr w14:val="tx1"/>
            </w14:solidFill>
          </w14:textFill>
        </w:rPr>
        <w:t>点击左侧</w:t>
      </w:r>
      <w:r>
        <w:rPr>
          <w:rFonts w:hint="eastAsia" w:ascii="思源宋体 CN ExtraLight" w:hAnsi="思源宋体 CN ExtraLight" w:cs="思源宋体 CN ExtraLight"/>
          <w:color w:val="000000" w:themeColor="text1"/>
          <w:sz w:val="21"/>
          <w:szCs w:val="21"/>
          <w:lang w:val="en-US" w:eastAsia="zh-CN"/>
          <w14:textFill>
            <w14:solidFill>
              <w14:schemeClr w14:val="tx1"/>
            </w14:solidFill>
          </w14:textFill>
        </w:rPr>
        <w:t>系统设置栏目</w:t>
      </w:r>
      <w:r>
        <w:rPr>
          <w:rFonts w:hint="eastAsia" w:ascii="思源宋体 CN ExtraLight" w:hAnsi="思源宋体 CN ExtraLight" w:cs="思源宋体 CN ExtraLight"/>
          <w:color w:val="000000" w:themeColor="text1"/>
          <w:sz w:val="21"/>
          <w:szCs w:val="21"/>
          <w14:textFill>
            <w14:solidFill>
              <w14:schemeClr w14:val="tx1"/>
            </w14:solidFill>
          </w14:textFill>
        </w:rPr>
        <w:t>，打开</w:t>
      </w:r>
      <w:r>
        <w:rPr>
          <w:rFonts w:hint="eastAsia" w:ascii="思源宋体 CN ExtraLight" w:hAnsi="思源宋体 CN ExtraLight" w:cs="思源宋体 CN ExtraLight"/>
          <w:color w:val="000000" w:themeColor="text1"/>
          <w:sz w:val="21"/>
          <w:szCs w:val="21"/>
          <w:lang w:val="en-US" w:eastAsia="zh-CN"/>
          <w14:textFill>
            <w14:solidFill>
              <w14:schemeClr w14:val="tx1"/>
            </w14:solidFill>
          </w14:textFill>
        </w:rPr>
        <w:t>系统设置</w:t>
      </w:r>
      <w:r>
        <w:rPr>
          <w:rFonts w:hint="eastAsia" w:ascii="思源宋体 CN ExtraLight" w:hAnsi="思源宋体 CN ExtraLight" w:cs="思源宋体 CN ExtraLight"/>
          <w:color w:val="000000" w:themeColor="text1"/>
          <w:sz w:val="21"/>
          <w:szCs w:val="21"/>
          <w14:textFill>
            <w14:solidFill>
              <w14:schemeClr w14:val="tx1"/>
            </w14:solidFill>
          </w14:textFill>
        </w:rPr>
        <w:t>页面。如下图：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ind w:left="0" w:leftChars="0" w:firstLine="0" w:firstLineChars="0"/>
        <w:jc w:val="center"/>
        <w:textAlignment w:val="auto"/>
        <w:rPr>
          <w:rFonts w:hint="eastAsia" w:ascii="思源宋体 CN ExtraLight" w:hAnsi="思源宋体 CN ExtraLight" w:eastAsia="思源宋体 CN ExtraLight" w:cs="思源宋体 CN ExtraLight"/>
          <w:color w:val="000000" w:themeColor="text1"/>
          <w:sz w:val="21"/>
          <w:szCs w:val="21"/>
          <w:lang w:eastAsia="zh-CN"/>
          <w14:textFill>
            <w14:solidFill>
              <w14:schemeClr w14:val="tx1"/>
            </w14:solidFill>
          </w14:textFill>
        </w:rPr>
      </w:pPr>
      <w:r>
        <w:drawing>
          <wp:inline distT="0" distB="0" distL="114300" distR="114300">
            <wp:extent cx="2438400" cy="5410200"/>
            <wp:effectExtent l="0" t="0" r="0" b="0"/>
            <wp:docPr id="32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13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2438400" cy="5410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sz w:val="21"/>
          <w:szCs w:val="21"/>
        </w:rPr>
        <w:t xml:space="preserve">   </w:t>
      </w:r>
      <w:r>
        <w:rPr>
          <w:rFonts w:hint="eastAsia" w:ascii="思源宋体 CN ExtraLight" w:hAnsi="思源宋体 CN ExtraLight" w:eastAsia="思源宋体 CN ExtraLight" w:cs="思源宋体 CN ExtraLight"/>
          <w:color w:val="000000" w:themeColor="text1"/>
          <w:sz w:val="21"/>
          <w:szCs w:val="21"/>
          <w:lang w:eastAsia="zh-CN"/>
          <w14:textFill>
            <w14:solidFill>
              <w14:schemeClr w14:val="tx1"/>
            </w14:solidFill>
          </w14:textFill>
        </w:rPr>
        <w:drawing>
          <wp:inline distT="0" distB="0" distL="114300" distR="114300">
            <wp:extent cx="2190750" cy="5391785"/>
            <wp:effectExtent l="0" t="0" r="0" b="18415"/>
            <wp:docPr id="15" name="图片 15" descr="4bef85c2cf29eeea5c2031af1aa42b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4bef85c2cf29eeea5c2031af1aa42b7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2190750" cy="5391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numPr>
          <w:ilvl w:val="0"/>
          <w:numId w:val="5"/>
        </w:numPr>
        <w:kinsoku/>
        <w:wordWrap/>
        <w:overflowPunct/>
        <w:topLinePunct w:val="0"/>
        <w:autoSpaceDE/>
        <w:autoSpaceDN/>
        <w:bidi w:val="0"/>
        <w:adjustRightInd/>
        <w:snapToGrid/>
        <w:ind w:firstLine="420" w:firstLineChars="200"/>
        <w:textAlignment w:val="auto"/>
        <w:rPr>
          <w:sz w:val="21"/>
          <w:szCs w:val="21"/>
        </w:rPr>
      </w:pPr>
      <w:r>
        <w:rPr>
          <w:rFonts w:hint="eastAsia" w:ascii="思源宋体 CN ExtraLight" w:hAnsi="思源宋体 CN ExtraLight" w:cs="思源宋体 CN ExtraLight"/>
          <w:color w:val="000000" w:themeColor="text1"/>
          <w:sz w:val="21"/>
          <w:szCs w:val="21"/>
          <w14:textFill>
            <w14:solidFill>
              <w14:schemeClr w14:val="tx1"/>
            </w14:solidFill>
          </w14:textFill>
        </w:rPr>
        <w:t>点击</w:t>
      </w:r>
      <w:r>
        <w:rPr>
          <w:rFonts w:hint="eastAsia" w:ascii="思源宋体 CN ExtraLight" w:hAnsi="思源宋体 CN ExtraLight" w:cs="思源宋体 CN ExtraLight"/>
          <w:color w:val="000000" w:themeColor="text1"/>
          <w:sz w:val="21"/>
          <w:szCs w:val="21"/>
          <w:lang w:val="en-US" w:eastAsia="zh-CN"/>
          <w14:textFill>
            <w14:solidFill>
              <w14:schemeClr w14:val="tx1"/>
            </w14:solidFill>
          </w14:textFill>
        </w:rPr>
        <w:t>账号与安全栏目</w:t>
      </w:r>
      <w:r>
        <w:rPr>
          <w:rFonts w:hint="eastAsia" w:ascii="思源宋体 CN ExtraLight" w:hAnsi="思源宋体 CN ExtraLight" w:cs="思源宋体 CN ExtraLight"/>
          <w:color w:val="000000" w:themeColor="text1"/>
          <w:sz w:val="21"/>
          <w:szCs w:val="21"/>
          <w14:textFill>
            <w14:solidFill>
              <w14:schemeClr w14:val="tx1"/>
            </w14:solidFill>
          </w14:textFill>
        </w:rPr>
        <w:t>，</w:t>
      </w:r>
      <w:r>
        <w:rPr>
          <w:rFonts w:hint="eastAsia" w:ascii="思源宋体 CN ExtraLight" w:hAnsi="思源宋体 CN ExtraLight" w:cs="思源宋体 CN ExtraLight"/>
          <w:color w:val="000000" w:themeColor="text1"/>
          <w:sz w:val="21"/>
          <w:szCs w:val="21"/>
          <w:lang w:val="en-US" w:eastAsia="zh-CN"/>
          <w14:textFill>
            <w14:solidFill>
              <w14:schemeClr w14:val="tx1"/>
            </w14:solidFill>
          </w14:textFill>
        </w:rPr>
        <w:t>进入</w:t>
      </w:r>
      <w:r>
        <w:rPr>
          <w:rFonts w:hint="eastAsia" w:ascii="思源宋体 CN ExtraLight" w:hAnsi="思源宋体 CN ExtraLight" w:cs="思源宋体 CN ExtraLight"/>
          <w:color w:val="000000" w:themeColor="text1"/>
          <w:sz w:val="21"/>
          <w:szCs w:val="21"/>
          <w14:textFill>
            <w14:solidFill>
              <w14:schemeClr w14:val="tx1"/>
            </w14:solidFill>
          </w14:textFill>
        </w:rPr>
        <w:t>页面</w:t>
      </w:r>
      <w:r>
        <w:rPr>
          <w:rFonts w:hint="eastAsia" w:ascii="思源宋体 CN ExtraLight" w:hAnsi="思源宋体 CN ExtraLight" w:cs="思源宋体 CN ExtraLight"/>
          <w:color w:val="000000" w:themeColor="text1"/>
          <w:sz w:val="21"/>
          <w:szCs w:val="21"/>
          <w:lang w:val="en-US" w:eastAsia="zh-CN"/>
          <w14:textFill>
            <w14:solidFill>
              <w14:schemeClr w14:val="tx1"/>
            </w14:solidFill>
          </w14:textFill>
        </w:rPr>
        <w:t>后可进行修改密码,</w:t>
      </w:r>
      <w:r>
        <w:rPr>
          <w:rFonts w:hint="eastAsia"/>
          <w:sz w:val="21"/>
          <w:szCs w:val="21"/>
          <w:lang w:val="en-US" w:eastAsia="zh-CN"/>
        </w:rPr>
        <w:t>点击【修改密码】，</w:t>
      </w:r>
      <w:r>
        <w:rPr>
          <w:rFonts w:hint="eastAsia"/>
          <w:sz w:val="21"/>
          <w:szCs w:val="21"/>
        </w:rPr>
        <w:t>输入当前用户使用的密码，并输入新密码和确认新密码后点击保存，密码即可修改成功。点击确定后回到登录页面需重新输入用户和新密码进行登录。如下图：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ind w:left="0" w:leftChars="0" w:firstLine="0" w:firstLineChars="0"/>
        <w:jc w:val="center"/>
        <w:textAlignment w:val="auto"/>
        <w:rPr>
          <w:rFonts w:ascii="宋体" w:hAnsi="宋体" w:eastAsia="宋体" w:cs="宋体"/>
          <w:sz w:val="24"/>
          <w:szCs w:val="24"/>
        </w:rPr>
      </w:pPr>
      <w:r>
        <w:drawing>
          <wp:inline distT="0" distB="0" distL="114300" distR="114300">
            <wp:extent cx="2438400" cy="5410200"/>
            <wp:effectExtent l="0" t="0" r="0" b="0"/>
            <wp:docPr id="34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15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2438400" cy="5410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2438400" cy="5410200"/>
            <wp:effectExtent l="0" t="0" r="0" b="0"/>
            <wp:docPr id="35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16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2438400" cy="5410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ind w:firstLine="420" w:firstLineChars="0"/>
        <w:textAlignment w:val="auto"/>
        <w:rPr>
          <w:rFonts w:ascii="思源宋体 CN ExtraLight" w:hAnsi="思源宋体 CN ExtraLight" w:cs="思源宋体 CN ExtraLight"/>
          <w:color w:val="000000" w:themeColor="text1"/>
          <w:sz w:val="21"/>
          <w:szCs w:val="21"/>
          <w14:textFill>
            <w14:solidFill>
              <w14:schemeClr w14:val="tx1"/>
            </w14:solidFill>
          </w14:textFill>
        </w:rPr>
      </w:pPr>
      <w:r>
        <w:rPr>
          <w:rFonts w:hint="eastAsia"/>
          <w:color w:val="FF0000"/>
          <w:sz w:val="21"/>
          <w:szCs w:val="21"/>
          <w:lang w:val="en-US" w:eastAsia="zh-CN"/>
        </w:rPr>
        <w:t>注：</w:t>
      </w:r>
      <w:r>
        <w:rPr>
          <w:rFonts w:hint="eastAsia"/>
          <w:color w:val="FF0000"/>
          <w:sz w:val="21"/>
          <w:szCs w:val="21"/>
        </w:rPr>
        <w:t>修改密码时，原密码必须输入正确，同时新密码和输入确认的新密码必须一致，且新密码不能是初始密码。</w:t>
      </w:r>
    </w:p>
    <w:p>
      <w:pPr>
        <w:keepNext w:val="0"/>
        <w:keepLines w:val="0"/>
        <w:pageBreakBefore w:val="0"/>
        <w:numPr>
          <w:ilvl w:val="0"/>
          <w:numId w:val="5"/>
        </w:numPr>
        <w:kinsoku/>
        <w:wordWrap/>
        <w:overflowPunct/>
        <w:topLinePunct w:val="0"/>
        <w:autoSpaceDE/>
        <w:autoSpaceDN/>
        <w:bidi w:val="0"/>
        <w:adjustRightInd/>
        <w:snapToGrid/>
        <w:ind w:firstLine="420" w:firstLineChars="200"/>
        <w:textAlignment w:val="auto"/>
        <w:rPr>
          <w:rFonts w:ascii="思源宋体 CN ExtraLight" w:hAnsi="思源宋体 CN ExtraLight" w:cs="思源宋体 CN ExtraLight"/>
          <w:color w:val="000000" w:themeColor="text1"/>
          <w:sz w:val="21"/>
          <w:szCs w:val="2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cs="思源宋体 CN ExtraLight"/>
          <w:color w:val="000000" w:themeColor="text1"/>
          <w:sz w:val="21"/>
          <w:szCs w:val="21"/>
          <w14:textFill>
            <w14:solidFill>
              <w14:schemeClr w14:val="tx1"/>
            </w14:solidFill>
          </w14:textFill>
        </w:rPr>
        <w:t>点击</w:t>
      </w:r>
      <w:r>
        <w:rPr>
          <w:rFonts w:hint="eastAsia" w:ascii="思源宋体 CN ExtraLight" w:hAnsi="思源宋体 CN ExtraLight" w:cs="思源宋体 CN ExtraLight"/>
          <w:color w:val="000000" w:themeColor="text1"/>
          <w:sz w:val="21"/>
          <w:szCs w:val="21"/>
          <w:lang w:val="en-US" w:eastAsia="zh-CN"/>
          <w14:textFill>
            <w14:solidFill>
              <w14:schemeClr w14:val="tx1"/>
            </w14:solidFill>
          </w14:textFill>
        </w:rPr>
        <w:t>其他设置</w:t>
      </w:r>
      <w:r>
        <w:rPr>
          <w:rFonts w:hint="eastAsia" w:ascii="思源宋体 CN ExtraLight" w:hAnsi="思源宋体 CN ExtraLight" w:cs="思源宋体 CN ExtraLight"/>
          <w:color w:val="000000" w:themeColor="text1"/>
          <w:sz w:val="21"/>
          <w:szCs w:val="21"/>
          <w14:textFill>
            <w14:solidFill>
              <w14:schemeClr w14:val="tx1"/>
            </w14:solidFill>
          </w14:textFill>
        </w:rPr>
        <w:t>，</w:t>
      </w:r>
      <w:r>
        <w:rPr>
          <w:rFonts w:hint="eastAsia" w:ascii="思源宋体 CN ExtraLight" w:hAnsi="思源宋体 CN ExtraLight" w:cs="思源宋体 CN ExtraLight"/>
          <w:color w:val="000000" w:themeColor="text1"/>
          <w:sz w:val="21"/>
          <w:szCs w:val="21"/>
          <w:lang w:val="en-US" w:eastAsia="zh-CN"/>
          <w14:textFill>
            <w14:solidFill>
              <w14:schemeClr w14:val="tx1"/>
            </w14:solidFill>
          </w14:textFill>
        </w:rPr>
        <w:t>列表页</w:t>
      </w:r>
      <w:r>
        <w:rPr>
          <w:rFonts w:hint="eastAsia" w:ascii="思源宋体 CN ExtraLight" w:hAnsi="思源宋体 CN ExtraLight" w:cs="思源宋体 CN ExtraLight"/>
          <w:color w:val="000000" w:themeColor="text1"/>
          <w:sz w:val="21"/>
          <w:szCs w:val="21"/>
          <w14:textFill>
            <w14:solidFill>
              <w14:schemeClr w14:val="tx1"/>
            </w14:solidFill>
          </w14:textFill>
        </w:rPr>
        <w:t>显示</w:t>
      </w:r>
      <w:r>
        <w:rPr>
          <w:rFonts w:hint="eastAsia" w:ascii="思源宋体 CN ExtraLight" w:hAnsi="思源宋体 CN ExtraLight" w:cs="思源宋体 CN ExtraLight"/>
          <w:color w:val="000000" w:themeColor="text1"/>
          <w:sz w:val="21"/>
          <w:szCs w:val="21"/>
          <w:lang w:val="en-US" w:eastAsia="zh-CN"/>
          <w14:textFill>
            <w14:solidFill>
              <w14:schemeClr w14:val="tx1"/>
            </w14:solidFill>
          </w14:textFill>
        </w:rPr>
        <w:t>通知设置、聊天设置、删除缓存栏目。</w:t>
      </w:r>
    </w:p>
    <w:p>
      <w:pPr>
        <w:keepNext w:val="0"/>
        <w:keepLines w:val="0"/>
        <w:pageBreakBefore w:val="0"/>
        <w:numPr>
          <w:ilvl w:val="0"/>
          <w:numId w:val="6"/>
        </w:numPr>
        <w:kinsoku/>
        <w:wordWrap/>
        <w:overflowPunct/>
        <w:topLinePunct w:val="0"/>
        <w:autoSpaceDE/>
        <w:autoSpaceDN/>
        <w:bidi w:val="0"/>
        <w:adjustRightInd/>
        <w:snapToGrid/>
        <w:ind w:firstLine="420" w:firstLineChars="0"/>
        <w:textAlignment w:val="auto"/>
        <w:rPr>
          <w:rFonts w:hint="default" w:ascii="思源宋体 CN ExtraLight" w:hAnsi="思源宋体 CN ExtraLight" w:cs="思源宋体 CN ExtraLight"/>
          <w:color w:val="000000" w:themeColor="text1"/>
          <w:sz w:val="21"/>
          <w:szCs w:val="21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cs="思源宋体 CN ExtraLight"/>
          <w:color w:val="000000" w:themeColor="text1"/>
          <w:sz w:val="21"/>
          <w:szCs w:val="21"/>
          <w:lang w:val="en-US" w:eastAsia="zh-CN"/>
          <w14:textFill>
            <w14:solidFill>
              <w14:schemeClr w14:val="tx1"/>
            </w14:solidFill>
          </w14:textFill>
        </w:rPr>
        <w:t>点击通知设置，进入页面后可进行开启与关闭【新消息通知】、【经典模式】。如下图：</w:t>
      </w:r>
    </w:p>
    <w:p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jc w:val="center"/>
        <w:textAlignment w:val="auto"/>
        <w:rPr>
          <w:rFonts w:hint="default" w:ascii="思源宋体 CN ExtraLight" w:hAnsi="思源宋体 CN ExtraLight" w:cs="思源宋体 CN ExtraLight"/>
          <w:color w:val="000000" w:themeColor="text1"/>
          <w:sz w:val="21"/>
          <w:szCs w:val="21"/>
          <w:lang w:val="en-US" w:eastAsia="zh-CN"/>
          <w14:textFill>
            <w14:solidFill>
              <w14:schemeClr w14:val="tx1"/>
            </w14:solidFill>
          </w14:textFill>
        </w:rPr>
      </w:pPr>
      <w:r>
        <w:drawing>
          <wp:inline distT="0" distB="0" distL="114300" distR="114300">
            <wp:extent cx="2438400" cy="5410200"/>
            <wp:effectExtent l="0" t="0" r="0" b="0"/>
            <wp:docPr id="36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17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2438400" cy="5410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2438400" cy="5410200"/>
            <wp:effectExtent l="0" t="0" r="0" b="0"/>
            <wp:docPr id="37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18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2438400" cy="5410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numPr>
          <w:ilvl w:val="0"/>
          <w:numId w:val="6"/>
        </w:numPr>
        <w:kinsoku/>
        <w:wordWrap/>
        <w:overflowPunct/>
        <w:topLinePunct w:val="0"/>
        <w:autoSpaceDE/>
        <w:autoSpaceDN/>
        <w:bidi w:val="0"/>
        <w:adjustRightInd/>
        <w:snapToGrid/>
        <w:ind w:firstLine="420" w:firstLineChars="0"/>
        <w:textAlignment w:val="auto"/>
        <w:rPr>
          <w:rFonts w:hint="default" w:ascii="思源宋体 CN ExtraLight" w:hAnsi="思源宋体 CN ExtraLight" w:cs="思源宋体 CN ExtraLight"/>
          <w:color w:val="000000" w:themeColor="text1"/>
          <w:sz w:val="21"/>
          <w:szCs w:val="21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cs="思源宋体 CN ExtraLight"/>
          <w:color w:val="000000" w:themeColor="text1"/>
          <w:sz w:val="21"/>
          <w:szCs w:val="21"/>
          <w:lang w:val="en-US" w:eastAsia="zh-CN"/>
          <w14:textFill>
            <w14:solidFill>
              <w14:schemeClr w14:val="tx1"/>
            </w14:solidFill>
          </w14:textFill>
        </w:rPr>
        <w:t>点击删除缓存，选择是否立即清理缓存文件，点击确认，即可删除该账号的缓存文件。如下图：</w:t>
      </w:r>
    </w:p>
    <w:p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jc w:val="center"/>
        <w:textAlignment w:val="auto"/>
        <w:rPr>
          <w:rFonts w:ascii="宋体" w:hAnsi="宋体" w:eastAsia="宋体" w:cs="宋体"/>
          <w:sz w:val="24"/>
          <w:szCs w:val="24"/>
        </w:rPr>
      </w:pPr>
      <w:r>
        <w:drawing>
          <wp:inline distT="0" distB="0" distL="114300" distR="114300">
            <wp:extent cx="2438400" cy="5410200"/>
            <wp:effectExtent l="0" t="0" r="0" b="0"/>
            <wp:docPr id="38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19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2438400" cy="5410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 xml:space="preserve">  </w:t>
      </w:r>
      <w:r>
        <w:drawing>
          <wp:inline distT="0" distB="0" distL="114300" distR="114300">
            <wp:extent cx="2438400" cy="5410200"/>
            <wp:effectExtent l="0" t="0" r="0" b="0"/>
            <wp:docPr id="39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20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2438400" cy="5410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ind w:firstLine="480" w:firstLineChars="200"/>
        <w:jc w:val="center"/>
        <w:textAlignment w:val="auto"/>
        <w:rPr>
          <w:rFonts w:ascii="宋体" w:hAnsi="宋体" w:eastAsia="宋体" w:cs="宋体"/>
          <w:sz w:val="24"/>
          <w:szCs w:val="24"/>
        </w:rPr>
      </w:pPr>
    </w:p>
    <w:p>
      <w:pPr>
        <w:keepNext w:val="0"/>
        <w:keepLines w:val="0"/>
        <w:pageBreakBefore w:val="0"/>
        <w:numPr>
          <w:ilvl w:val="0"/>
          <w:numId w:val="5"/>
        </w:numPr>
        <w:kinsoku/>
        <w:wordWrap/>
        <w:overflowPunct/>
        <w:topLinePunct w:val="0"/>
        <w:autoSpaceDE/>
        <w:autoSpaceDN/>
        <w:bidi w:val="0"/>
        <w:adjustRightInd/>
        <w:snapToGrid/>
        <w:ind w:firstLine="420" w:firstLineChars="200"/>
        <w:textAlignment w:val="auto"/>
        <w:rPr>
          <w:rFonts w:ascii="思源宋体 CN ExtraLight" w:hAnsi="思源宋体 CN ExtraLight" w:cs="思源宋体 CN ExtraLight"/>
          <w:color w:val="000000" w:themeColor="text1"/>
          <w:sz w:val="21"/>
          <w:szCs w:val="2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cs="思源宋体 CN ExtraLight"/>
          <w:color w:val="000000" w:themeColor="text1"/>
          <w:sz w:val="21"/>
          <w:szCs w:val="21"/>
          <w14:textFill>
            <w14:solidFill>
              <w14:schemeClr w14:val="tx1"/>
            </w14:solidFill>
          </w14:textFill>
        </w:rPr>
        <w:t>点击</w:t>
      </w:r>
      <w:r>
        <w:rPr>
          <w:rFonts w:hint="eastAsia" w:ascii="思源宋体 CN ExtraLight" w:hAnsi="思源宋体 CN ExtraLight" w:cs="思源宋体 CN ExtraLight"/>
          <w:color w:val="000000" w:themeColor="text1"/>
          <w:sz w:val="21"/>
          <w:szCs w:val="21"/>
          <w:lang w:val="en-US" w:eastAsia="zh-CN"/>
          <w14:textFill>
            <w14:solidFill>
              <w14:schemeClr w14:val="tx1"/>
            </w14:solidFill>
          </w14:textFill>
        </w:rPr>
        <w:t>版本更新即可进行版本的更新</w:t>
      </w:r>
      <w:r>
        <w:rPr>
          <w:rFonts w:hint="eastAsia" w:ascii="思源宋体 CN ExtraLight" w:hAnsi="思源宋体 CN ExtraLight" w:cs="思源宋体 CN ExtraLight"/>
          <w:color w:val="000000" w:themeColor="text1"/>
          <w:sz w:val="21"/>
          <w:szCs w:val="21"/>
          <w14:textFill>
            <w14:solidFill>
              <w14:schemeClr w14:val="tx1"/>
            </w14:solidFill>
          </w14:textFill>
        </w:rPr>
        <w:t>，</w:t>
      </w:r>
      <w:r>
        <w:rPr>
          <w:rFonts w:hint="eastAsia" w:ascii="思源宋体 CN ExtraLight" w:hAnsi="思源宋体 CN ExtraLight" w:cs="思源宋体 CN ExtraLight"/>
          <w:color w:val="000000" w:themeColor="text1"/>
          <w:sz w:val="21"/>
          <w:szCs w:val="21"/>
          <w:lang w:val="en-US" w:eastAsia="zh-CN"/>
          <w14:textFill>
            <w14:solidFill>
              <w14:schemeClr w14:val="tx1"/>
            </w14:solidFill>
          </w14:textFill>
        </w:rPr>
        <w:t>若版本是最新版本，将会提示“已是最新版本”</w:t>
      </w:r>
      <w:r>
        <w:rPr>
          <w:rFonts w:hint="eastAsia" w:ascii="思源宋体 CN ExtraLight" w:hAnsi="思源宋体 CN ExtraLight" w:cs="思源宋体 CN ExtraLight"/>
          <w:color w:val="000000" w:themeColor="text1"/>
          <w:sz w:val="21"/>
          <w:szCs w:val="21"/>
          <w14:textFill>
            <w14:solidFill>
              <w14:schemeClr w14:val="tx1"/>
            </w14:solidFill>
          </w14:textFill>
        </w:rPr>
        <w:t>。如下图：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ind w:left="0" w:leftChars="0" w:firstLine="0" w:firstLineChars="0"/>
        <w:jc w:val="center"/>
        <w:textAlignment w:val="auto"/>
        <w:rPr>
          <w:rFonts w:ascii="思源宋体 CN ExtraLight" w:hAnsi="思源宋体 CN ExtraLight" w:cs="思源宋体 CN ExtraLight"/>
          <w:color w:val="000000" w:themeColor="text1"/>
          <w:sz w:val="21"/>
          <w:szCs w:val="21"/>
          <w14:textFill>
            <w14:solidFill>
              <w14:schemeClr w14:val="tx1"/>
            </w14:solidFill>
          </w14:textFill>
        </w:rPr>
      </w:pPr>
      <w:r>
        <w:drawing>
          <wp:inline distT="0" distB="0" distL="114300" distR="114300">
            <wp:extent cx="2762250" cy="6278245"/>
            <wp:effectExtent l="0" t="0" r="0" b="8255"/>
            <wp:docPr id="18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2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2762250" cy="6278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 xml:space="preserve"> </w:t>
      </w:r>
      <w:r>
        <w:drawing>
          <wp:inline distT="0" distB="0" distL="114300" distR="114300">
            <wp:extent cx="2362835" cy="6257925"/>
            <wp:effectExtent l="0" t="0" r="18415" b="9525"/>
            <wp:docPr id="20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3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2362835" cy="6257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numPr>
          <w:ilvl w:val="0"/>
          <w:numId w:val="5"/>
        </w:numPr>
        <w:kinsoku/>
        <w:wordWrap/>
        <w:overflowPunct/>
        <w:topLinePunct w:val="0"/>
        <w:autoSpaceDE/>
        <w:autoSpaceDN/>
        <w:bidi w:val="0"/>
        <w:adjustRightInd/>
        <w:snapToGrid/>
        <w:ind w:firstLine="420" w:firstLineChars="200"/>
        <w:textAlignment w:val="auto"/>
        <w:rPr>
          <w:rFonts w:ascii="思源宋体 CN ExtraLight" w:hAnsi="思源宋体 CN ExtraLight" w:cs="思源宋体 CN ExtraLight"/>
          <w:color w:val="000000" w:themeColor="text1"/>
          <w:sz w:val="21"/>
          <w:szCs w:val="2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cs="思源宋体 CN ExtraLight"/>
          <w:color w:val="000000" w:themeColor="text1"/>
          <w:sz w:val="21"/>
          <w:szCs w:val="21"/>
          <w14:textFill>
            <w14:solidFill>
              <w14:schemeClr w14:val="tx1"/>
            </w14:solidFill>
          </w14:textFill>
        </w:rPr>
        <w:t>点击</w:t>
      </w:r>
      <w:r>
        <w:rPr>
          <w:rFonts w:hint="eastAsia" w:ascii="思源宋体 CN ExtraLight" w:hAnsi="思源宋体 CN ExtraLight" w:cs="思源宋体 CN ExtraLight"/>
          <w:color w:val="000000" w:themeColor="text1"/>
          <w:sz w:val="21"/>
          <w:szCs w:val="21"/>
          <w:lang w:val="en-US" w:eastAsia="zh-CN"/>
          <w14:textFill>
            <w14:solidFill>
              <w14:schemeClr w14:val="tx1"/>
            </w14:solidFill>
          </w14:textFill>
        </w:rPr>
        <w:t>关于我们</w:t>
      </w:r>
      <w:r>
        <w:rPr>
          <w:rFonts w:hint="eastAsia" w:ascii="思源宋体 CN ExtraLight" w:hAnsi="思源宋体 CN ExtraLight" w:cs="思源宋体 CN ExtraLight"/>
          <w:color w:val="000000" w:themeColor="text1"/>
          <w:sz w:val="21"/>
          <w:szCs w:val="21"/>
          <w14:textFill>
            <w14:solidFill>
              <w14:schemeClr w14:val="tx1"/>
            </w14:solidFill>
          </w14:textFill>
        </w:rPr>
        <w:t>，</w:t>
      </w:r>
      <w:r>
        <w:rPr>
          <w:rFonts w:hint="eastAsia" w:ascii="思源宋体 CN ExtraLight" w:hAnsi="思源宋体 CN ExtraLight" w:cs="思源宋体 CN ExtraLight"/>
          <w:color w:val="000000" w:themeColor="text1"/>
          <w:sz w:val="21"/>
          <w:szCs w:val="21"/>
          <w:lang w:val="en-US" w:eastAsia="zh-CN"/>
          <w14:textFill>
            <w14:solidFill>
              <w14:schemeClr w14:val="tx1"/>
            </w14:solidFill>
          </w14:textFill>
        </w:rPr>
        <w:t>进入页面后，选择查看隐私政策，即可查看隐私协议</w:t>
      </w:r>
      <w:r>
        <w:rPr>
          <w:rFonts w:hint="eastAsia" w:ascii="思源宋体 CN ExtraLight" w:hAnsi="思源宋体 CN ExtraLight" w:cs="思源宋体 CN ExtraLight"/>
          <w:color w:val="000000" w:themeColor="text1"/>
          <w:sz w:val="21"/>
          <w:szCs w:val="21"/>
          <w14:textFill>
            <w14:solidFill>
              <w14:schemeClr w14:val="tx1"/>
            </w14:solidFill>
          </w14:textFill>
        </w:rPr>
        <w:t>。如下图：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ind w:left="0" w:leftChars="0" w:firstLine="0" w:firstLineChars="0"/>
        <w:jc w:val="center"/>
        <w:textAlignment w:val="auto"/>
      </w:pPr>
      <w:r>
        <w:drawing>
          <wp:inline distT="0" distB="0" distL="114300" distR="114300">
            <wp:extent cx="2762250" cy="6009005"/>
            <wp:effectExtent l="0" t="0" r="0" b="10795"/>
            <wp:docPr id="22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4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2762250" cy="6009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2438400" cy="6028690"/>
            <wp:effectExtent l="0" t="0" r="0" b="10160"/>
            <wp:docPr id="43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24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2438400" cy="6028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</w:pPr>
    </w:p>
    <w:p>
      <w:pPr>
        <w:pStyle w:val="2"/>
      </w:pPr>
    </w:p>
    <w:p>
      <w:pPr>
        <w:keepNext w:val="0"/>
        <w:keepLines w:val="0"/>
        <w:pageBreakBefore w:val="0"/>
        <w:numPr>
          <w:ilvl w:val="0"/>
          <w:numId w:val="5"/>
        </w:numPr>
        <w:kinsoku/>
        <w:wordWrap/>
        <w:overflowPunct/>
        <w:topLinePunct w:val="0"/>
        <w:autoSpaceDE/>
        <w:autoSpaceDN/>
        <w:bidi w:val="0"/>
        <w:adjustRightInd/>
        <w:snapToGrid/>
        <w:ind w:left="0" w:leftChars="0" w:firstLine="420" w:firstLineChars="200"/>
        <w:textAlignment w:val="auto"/>
        <w:rPr>
          <w:rFonts w:hint="eastAsia"/>
          <w:sz w:val="21"/>
          <w:szCs w:val="21"/>
          <w:lang w:val="en-US" w:eastAsia="zh-CN"/>
        </w:rPr>
      </w:pPr>
      <w:r>
        <w:rPr>
          <w:rFonts w:hint="eastAsia"/>
          <w:sz w:val="21"/>
          <w:szCs w:val="21"/>
          <w:lang w:val="en-US" w:eastAsia="zh-CN"/>
        </w:rPr>
        <w:t>点击退出登录按钮</w:t>
      </w:r>
      <w:r>
        <w:rPr>
          <w:rFonts w:hint="eastAsia"/>
          <w:sz w:val="21"/>
          <w:szCs w:val="21"/>
        </w:rPr>
        <w:t>，</w:t>
      </w:r>
      <w:r>
        <w:rPr>
          <w:rFonts w:hint="eastAsia"/>
          <w:sz w:val="21"/>
          <w:szCs w:val="21"/>
          <w:lang w:val="en-US" w:eastAsia="zh-CN"/>
        </w:rPr>
        <w:t>确认是否退出登录，点击确认</w:t>
      </w:r>
      <w:r>
        <w:rPr>
          <w:rFonts w:hint="eastAsia"/>
          <w:sz w:val="21"/>
          <w:szCs w:val="21"/>
        </w:rPr>
        <w:t>则</w:t>
      </w:r>
      <w:r>
        <w:rPr>
          <w:rFonts w:hint="eastAsia"/>
          <w:sz w:val="21"/>
          <w:szCs w:val="21"/>
          <w:lang w:val="en-US" w:eastAsia="zh-CN"/>
        </w:rPr>
        <w:t>退出至首页</w:t>
      </w:r>
      <w:r>
        <w:rPr>
          <w:rFonts w:hint="eastAsia"/>
          <w:sz w:val="21"/>
          <w:szCs w:val="21"/>
        </w:rPr>
        <w:t>。</w:t>
      </w:r>
      <w:r>
        <w:rPr>
          <w:rFonts w:hint="eastAsia"/>
          <w:sz w:val="21"/>
          <w:szCs w:val="21"/>
          <w:lang w:val="en-US" w:eastAsia="zh-CN"/>
        </w:rPr>
        <w:t>如下图：</w:t>
      </w:r>
    </w:p>
    <w:p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jc w:val="center"/>
        <w:textAlignment w:val="auto"/>
        <w:rPr>
          <w:rFonts w:hint="eastAsia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drawing>
          <wp:inline distT="0" distB="0" distL="114300" distR="114300">
            <wp:extent cx="2456815" cy="5409565"/>
            <wp:effectExtent l="0" t="0" r="635" b="635"/>
            <wp:docPr id="23" name="图片 23" descr="4bef85c2cf29eeea5c2031af1aa42b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 descr="4bef85c2cf29eeea5c2031af1aa42b7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2456815" cy="5409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 xml:space="preserve">  </w:t>
      </w:r>
      <w:r>
        <w:rPr>
          <w:rFonts w:hint="eastAsia" w:ascii="宋体" w:hAnsi="宋体" w:eastAsia="宋体" w:cs="宋体"/>
          <w:sz w:val="24"/>
          <w:szCs w:val="24"/>
          <w:lang w:eastAsia="zh-CN"/>
        </w:rPr>
        <w:drawing>
          <wp:inline distT="0" distB="0" distL="114300" distR="114300">
            <wp:extent cx="2373630" cy="5392420"/>
            <wp:effectExtent l="0" t="0" r="7620" b="17780"/>
            <wp:docPr id="26" name="图片 26" descr="516db82dbcbe5e2e50510af51698af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 descr="516db82dbcbe5e2e50510af51698af0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2373630" cy="5392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"/>
        <w:keepNext/>
        <w:keepLines/>
        <w:pageBreakBefore w:val="0"/>
        <w:widowControl w:val="0"/>
        <w:tabs>
          <w:tab w:val="left" w:pos="567"/>
          <w:tab w:val="clear" w:pos="425"/>
        </w:tabs>
        <w:kinsoku/>
        <w:wordWrap/>
        <w:overflowPunct/>
        <w:topLinePunct w:val="0"/>
        <w:autoSpaceDE/>
        <w:autoSpaceDN/>
        <w:bidi w:val="0"/>
        <w:adjustRightInd/>
        <w:snapToGrid/>
        <w:ind w:left="567" w:hanging="567"/>
        <w:textAlignment w:val="auto"/>
        <w:rPr>
          <w:rFonts w:hint="eastAsia" w:ascii="思源宋体 CN ExtraLight" w:hAnsi="思源宋体 CN ExtraLight" w:eastAsia="思源宋体 CN ExtraLight" w:cs="思源宋体 CN ExtraLight"/>
          <w:b/>
          <w:bCs/>
          <w:color w:val="000000" w:themeColor="text1"/>
          <w:kern w:val="44"/>
          <w:sz w:val="32"/>
          <w:szCs w:val="28"/>
          <w:lang w:val="en-US" w:eastAsia="zh-CN" w:bidi="ar-SA"/>
          <w14:textFill>
            <w14:solidFill>
              <w14:schemeClr w14:val="tx1"/>
            </w14:solidFill>
          </w14:textFill>
        </w:rPr>
      </w:pPr>
      <w:bookmarkStart w:id="9" w:name="_Toc5633"/>
      <w:r>
        <w:rPr>
          <w:rFonts w:hint="eastAsia" w:ascii="思源宋体 CN ExtraLight" w:hAnsi="思源宋体 CN ExtraLight" w:cs="思源宋体 CN ExtraLight"/>
          <w:b/>
          <w:bCs/>
          <w:color w:val="000000" w:themeColor="text1"/>
          <w:kern w:val="44"/>
          <w:sz w:val="32"/>
          <w:szCs w:val="28"/>
          <w:lang w:val="en-US" w:eastAsia="zh-CN" w:bidi="ar-SA"/>
          <w14:textFill>
            <w14:solidFill>
              <w14:schemeClr w14:val="tx1"/>
            </w14:solidFill>
          </w14:textFill>
        </w:rPr>
        <w:t>招标代理、招标代理首页常用应用</w:t>
      </w:r>
    </w:p>
    <w:p>
      <w:pPr>
        <w:pStyle w:val="4"/>
        <w:rPr>
          <w:rFonts w:hint="eastAsia" w:ascii="Times New Roman" w:hAnsi="Times New Roman" w:eastAsia="思源宋体 CN ExtraLight" w:cs="Times New Roman"/>
          <w:b/>
          <w:bCs/>
          <w:kern w:val="2"/>
          <w:sz w:val="30"/>
          <w:szCs w:val="32"/>
          <w:lang w:val="en-US" w:eastAsia="zh-CN" w:bidi="ar-SA"/>
        </w:rPr>
      </w:pPr>
      <w:r>
        <w:rPr>
          <w:rFonts w:hint="eastAsia" w:cs="Times New Roman"/>
          <w:b/>
          <w:bCs/>
          <w:kern w:val="2"/>
          <w:sz w:val="30"/>
          <w:szCs w:val="32"/>
          <w:lang w:val="en-US" w:eastAsia="zh-CN" w:bidi="ar-SA"/>
        </w:rPr>
        <w:t>智能客服</w:t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系统提供智能客服功能，用户在系统使用过程中遇到问题时，可直接通过智能客服进行在线提问。同时支持人工客服接入服务，投标人可通过手机移动端与人工客服在线对话。如下图：</w:t>
      </w:r>
    </w:p>
    <w:p>
      <w:pPr>
        <w:rPr>
          <w:rFonts w:hint="eastAsia"/>
          <w:lang w:val="en-US" w:eastAsia="zh-CN"/>
        </w:rPr>
      </w:pPr>
      <w:r>
        <w:drawing>
          <wp:inline distT="0" distB="0" distL="114300" distR="114300">
            <wp:extent cx="2438400" cy="5410200"/>
            <wp:effectExtent l="0" t="0" r="0" b="0"/>
            <wp:docPr id="185" name="图片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" name="图片 74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2438400" cy="5410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2438400" cy="5410200"/>
            <wp:effectExtent l="0" t="0" r="0" b="0"/>
            <wp:docPr id="186" name="图片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" name="图片 75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2438400" cy="5410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rPr>
          <w:rFonts w:hint="eastAsia" w:ascii="Times New Roman" w:hAnsi="Times New Roman" w:eastAsia="思源宋体 CN ExtraLight" w:cs="Times New Roman"/>
          <w:b/>
          <w:bCs/>
          <w:kern w:val="2"/>
          <w:sz w:val="30"/>
          <w:szCs w:val="32"/>
          <w:lang w:val="en-US" w:eastAsia="zh-CN" w:bidi="ar-SA"/>
        </w:rPr>
      </w:pPr>
      <w:r>
        <w:rPr>
          <w:rFonts w:hint="eastAsia" w:cs="Times New Roman"/>
          <w:b/>
          <w:bCs/>
          <w:kern w:val="2"/>
          <w:sz w:val="30"/>
          <w:szCs w:val="32"/>
          <w:lang w:val="en-US" w:eastAsia="zh-CN" w:bidi="ar-SA"/>
        </w:rPr>
        <w:t>消息提醒</w:t>
      </w:r>
    </w:p>
    <w:p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ind w:firstLine="420" w:firstLineChars="0"/>
        <w:textAlignment w:val="auto"/>
        <w:rPr>
          <w:sz w:val="21"/>
          <w:szCs w:val="21"/>
        </w:rPr>
      </w:pPr>
      <w:r>
        <w:rPr>
          <w:rFonts w:hint="eastAsia" w:ascii="思源宋体 CN ExtraLight" w:hAnsi="思源宋体 CN ExtraLight" w:cs="思源宋体 CN ExtraLight"/>
          <w:color w:val="000000" w:themeColor="text1"/>
          <w:sz w:val="21"/>
          <w:szCs w:val="21"/>
          <w14:textFill>
            <w14:solidFill>
              <w14:schemeClr w14:val="tx1"/>
            </w14:solidFill>
          </w14:textFill>
        </w:rPr>
        <w:t>点击常用应用-</w:t>
      </w:r>
      <w:r>
        <w:rPr>
          <w:rFonts w:hint="eastAsia" w:ascii="思源宋体 CN ExtraLight" w:hAnsi="思源宋体 CN ExtraLight" w:cs="思源宋体 CN ExtraLight"/>
          <w:color w:val="000000" w:themeColor="text1"/>
          <w:sz w:val="21"/>
          <w:szCs w:val="21"/>
          <w:lang w:val="en-US" w:eastAsia="zh-CN"/>
          <w14:textFill>
            <w14:solidFill>
              <w14:schemeClr w14:val="tx1"/>
            </w14:solidFill>
          </w14:textFill>
        </w:rPr>
        <w:t>消息提醒</w:t>
      </w:r>
      <w:r>
        <w:rPr>
          <w:rFonts w:hint="eastAsia" w:ascii="思源宋体 CN ExtraLight" w:hAnsi="思源宋体 CN ExtraLight" w:cs="思源宋体 CN ExtraLight"/>
          <w:color w:val="000000" w:themeColor="text1"/>
          <w:sz w:val="21"/>
          <w:szCs w:val="21"/>
          <w14:textFill>
            <w14:solidFill>
              <w14:schemeClr w14:val="tx1"/>
            </w14:solidFill>
          </w14:textFill>
        </w:rPr>
        <w:t>模块，打开</w:t>
      </w:r>
      <w:r>
        <w:rPr>
          <w:rFonts w:hint="eastAsia" w:ascii="思源宋体 CN ExtraLight" w:hAnsi="思源宋体 CN ExtraLight" w:cs="思源宋体 CN ExtraLight"/>
          <w:color w:val="000000" w:themeColor="text1"/>
          <w:sz w:val="21"/>
          <w:szCs w:val="21"/>
          <w:lang w:val="en-US" w:eastAsia="zh-CN"/>
          <w14:textFill>
            <w14:solidFill>
              <w14:schemeClr w14:val="tx1"/>
            </w14:solidFill>
          </w14:textFill>
        </w:rPr>
        <w:t>消息提醒</w:t>
      </w:r>
      <w:r>
        <w:rPr>
          <w:rFonts w:hint="eastAsia" w:ascii="思源宋体 CN ExtraLight" w:hAnsi="思源宋体 CN ExtraLight" w:cs="思源宋体 CN ExtraLight"/>
          <w:color w:val="000000" w:themeColor="text1"/>
          <w:sz w:val="21"/>
          <w:szCs w:val="21"/>
          <w14:textFill>
            <w14:solidFill>
              <w14:schemeClr w14:val="tx1"/>
            </w14:solidFill>
          </w14:textFill>
        </w:rPr>
        <w:t>列表页面，主要包含开标提醒、澄清提醒、资审/中标提醒、邀请提醒</w:t>
      </w:r>
      <w:r>
        <w:rPr>
          <w:rFonts w:hint="eastAsia" w:ascii="思源宋体 CN ExtraLight" w:hAnsi="思源宋体 CN ExtraLight" w:cs="思源宋体 CN ExtraLight"/>
          <w:color w:val="000000" w:themeColor="text1"/>
          <w:sz w:val="21"/>
          <w:szCs w:val="21"/>
          <w:lang w:eastAsia="zh-CN"/>
          <w14:textFill>
            <w14:solidFill>
              <w14:schemeClr w14:val="tx1"/>
            </w14:solidFill>
          </w14:textFill>
        </w:rPr>
        <w:t>、</w:t>
      </w:r>
      <w:r>
        <w:rPr>
          <w:rFonts w:hint="eastAsia" w:ascii="思源宋体 CN ExtraLight" w:hAnsi="思源宋体 CN ExtraLight" w:cs="思源宋体 CN ExtraLight"/>
          <w:color w:val="000000" w:themeColor="text1"/>
          <w:sz w:val="21"/>
          <w:szCs w:val="21"/>
          <w:lang w:val="en-US" w:eastAsia="zh-CN"/>
          <w14:textFill>
            <w14:solidFill>
              <w14:schemeClr w14:val="tx1"/>
            </w14:solidFill>
          </w14:textFill>
        </w:rPr>
        <w:t>其他提醒</w:t>
      </w:r>
      <w:r>
        <w:rPr>
          <w:rFonts w:hint="eastAsia" w:ascii="思源宋体 CN ExtraLight" w:hAnsi="思源宋体 CN ExtraLight" w:cs="思源宋体 CN ExtraLight"/>
          <w:color w:val="000000" w:themeColor="text1"/>
          <w:sz w:val="21"/>
          <w:szCs w:val="21"/>
          <w14:textFill>
            <w14:solidFill>
              <w14:schemeClr w14:val="tx1"/>
            </w14:solidFill>
          </w14:textFill>
        </w:rPr>
        <w:t>功能。如下图：</w:t>
      </w:r>
      <w:r>
        <w:rPr>
          <w:rFonts w:hint="eastAsia"/>
          <w:sz w:val="21"/>
          <w:szCs w:val="21"/>
        </w:rPr>
        <w:t xml:space="preserve"> </w:t>
      </w:r>
    </w:p>
    <w:p>
      <w:pPr>
        <w:ind w:left="0" w:leftChars="0" w:firstLine="0" w:firstLineChars="0"/>
        <w:rPr>
          <w:rFonts w:hint="eastAsia"/>
          <w:lang w:val="en-US" w:eastAsia="zh-CN"/>
        </w:rPr>
      </w:pPr>
      <w:r>
        <w:drawing>
          <wp:inline distT="0" distB="0" distL="114300" distR="114300">
            <wp:extent cx="2438400" cy="5410200"/>
            <wp:effectExtent l="0" t="0" r="0" b="0"/>
            <wp:docPr id="196" name="图片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" name="图片 116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2438400" cy="5410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 xml:space="preserve">  </w:t>
      </w:r>
      <w:r>
        <w:drawing>
          <wp:inline distT="0" distB="0" distL="114300" distR="114300">
            <wp:extent cx="2438400" cy="5410200"/>
            <wp:effectExtent l="0" t="0" r="0" b="0"/>
            <wp:docPr id="180" name="图片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" name="图片 104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2438400" cy="5410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rPr>
          <w:rFonts w:hint="eastAsia" w:ascii="Times New Roman" w:hAnsi="Times New Roman" w:eastAsia="思源宋体 CN ExtraLight" w:cs="Times New Roman"/>
          <w:b/>
          <w:bCs/>
          <w:kern w:val="2"/>
          <w:sz w:val="30"/>
          <w:szCs w:val="32"/>
          <w:lang w:val="en-US" w:eastAsia="zh-CN" w:bidi="ar-SA"/>
        </w:rPr>
      </w:pPr>
      <w:r>
        <w:rPr>
          <w:rFonts w:hint="eastAsia" w:cs="Times New Roman"/>
          <w:b/>
          <w:bCs/>
          <w:kern w:val="2"/>
          <w:sz w:val="30"/>
          <w:szCs w:val="32"/>
          <w:lang w:val="en-US" w:eastAsia="zh-CN" w:bidi="ar-SA"/>
        </w:rPr>
        <w:t>交易信息</w:t>
      </w:r>
    </w:p>
    <w:p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ind w:firstLine="420" w:firstLineChars="0"/>
        <w:textAlignment w:val="auto"/>
        <w:rPr>
          <w:rFonts w:ascii="思源宋体 CN ExtraLight" w:hAnsi="思源宋体 CN ExtraLight" w:cs="思源宋体 CN ExtraLight"/>
          <w:color w:val="000000" w:themeColor="text1"/>
          <w:sz w:val="21"/>
          <w:szCs w:val="2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cs="思源宋体 CN ExtraLight"/>
          <w:color w:val="000000" w:themeColor="text1"/>
          <w:sz w:val="21"/>
          <w:szCs w:val="21"/>
          <w:lang w:val="en-US" w:eastAsia="zh-CN"/>
          <w14:textFill>
            <w14:solidFill>
              <w14:schemeClr w14:val="tx1"/>
            </w14:solidFill>
          </w14:textFill>
        </w:rPr>
        <w:t>1、</w:t>
      </w:r>
      <w:r>
        <w:rPr>
          <w:rFonts w:hint="eastAsia" w:ascii="思源宋体 CN ExtraLight" w:hAnsi="思源宋体 CN ExtraLight" w:cs="思源宋体 CN ExtraLight"/>
          <w:color w:val="000000" w:themeColor="text1"/>
          <w:sz w:val="21"/>
          <w:szCs w:val="21"/>
          <w14:textFill>
            <w14:solidFill>
              <w14:schemeClr w14:val="tx1"/>
            </w14:solidFill>
          </w14:textFill>
        </w:rPr>
        <w:t>点击常用应用-交易信息模块，打开交易信息列表页面。如下图：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ind w:left="0" w:leftChars="0" w:firstLine="0" w:firstLineChars="0"/>
        <w:jc w:val="center"/>
        <w:textAlignment w:val="auto"/>
        <w:rPr>
          <w:sz w:val="21"/>
          <w:szCs w:val="21"/>
        </w:rPr>
      </w:pPr>
      <w:r>
        <w:drawing>
          <wp:inline distT="0" distB="0" distL="114300" distR="114300">
            <wp:extent cx="2438400" cy="5410200"/>
            <wp:effectExtent l="0" t="0" r="0" b="0"/>
            <wp:docPr id="198" name="图片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" name="图片 118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2438400" cy="5410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sz w:val="21"/>
          <w:szCs w:val="21"/>
        </w:rPr>
        <w:t xml:space="preserve">   </w:t>
      </w:r>
      <w:r>
        <w:drawing>
          <wp:inline distT="0" distB="0" distL="114300" distR="114300">
            <wp:extent cx="2438400" cy="5410200"/>
            <wp:effectExtent l="0" t="0" r="0" b="0"/>
            <wp:docPr id="188" name="图片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" name="图片 90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2438400" cy="5410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ind w:firstLine="420" w:firstLineChars="200"/>
        <w:textAlignment w:val="auto"/>
        <w:rPr>
          <w:rFonts w:hint="eastAsia"/>
          <w:sz w:val="21"/>
          <w:szCs w:val="21"/>
        </w:rPr>
      </w:pPr>
      <w:r>
        <w:rPr>
          <w:rFonts w:hint="eastAsia"/>
          <w:sz w:val="21"/>
          <w:szCs w:val="21"/>
        </w:rPr>
        <w:t>交易信息列表页面显示发布网站的公告信息，与网站接口对接。支持搜索对应公告信息，查看具体的公告内容，与网站显示一致。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ind w:firstLine="420" w:firstLineChars="200"/>
        <w:textAlignment w:val="auto"/>
        <w:rPr>
          <w:rFonts w:hint="eastAsia"/>
          <w:sz w:val="21"/>
          <w:szCs w:val="21"/>
        </w:rPr>
      </w:pPr>
      <w:r>
        <w:rPr>
          <w:rFonts w:hint="eastAsia"/>
          <w:sz w:val="21"/>
          <w:szCs w:val="21"/>
          <w:lang w:val="en-US" w:eastAsia="zh-CN"/>
        </w:rPr>
        <w:t>2、</w:t>
      </w:r>
      <w:r>
        <w:rPr>
          <w:rFonts w:hint="eastAsia"/>
          <w:sz w:val="21"/>
          <w:szCs w:val="21"/>
        </w:rPr>
        <w:t>交易信息列表页面，</w:t>
      </w:r>
      <w:r>
        <w:rPr>
          <w:rFonts w:hint="eastAsia"/>
          <w:sz w:val="21"/>
          <w:szCs w:val="21"/>
          <w:lang w:val="en-US" w:eastAsia="zh-CN"/>
        </w:rPr>
        <w:t>筛选公告类型</w:t>
      </w:r>
      <w:r>
        <w:rPr>
          <w:rFonts w:hint="eastAsia"/>
          <w:sz w:val="21"/>
          <w:szCs w:val="21"/>
        </w:rPr>
        <w:t>，输入搜索关键字，点击完成后，列表中显示对应搜索记录。如下图：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ind w:left="0" w:leftChars="0" w:firstLine="0" w:firstLineChars="0"/>
        <w:jc w:val="center"/>
        <w:textAlignment w:val="auto"/>
        <w:rPr>
          <w:sz w:val="21"/>
          <w:szCs w:val="21"/>
        </w:rPr>
      </w:pPr>
      <w:r>
        <w:drawing>
          <wp:inline distT="0" distB="0" distL="114300" distR="114300">
            <wp:extent cx="2438400" cy="5410200"/>
            <wp:effectExtent l="0" t="0" r="0" b="0"/>
            <wp:docPr id="189" name="图片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" name="图片 91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2438400" cy="5410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 xml:space="preserve">  </w:t>
      </w:r>
      <w:r>
        <w:drawing>
          <wp:inline distT="0" distB="0" distL="114300" distR="114300">
            <wp:extent cx="2438400" cy="5410200"/>
            <wp:effectExtent l="0" t="0" r="0" b="0"/>
            <wp:docPr id="190" name="图片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" name="图片 92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2438400" cy="5410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ind w:firstLine="420" w:firstLineChars="0"/>
        <w:textAlignment w:val="auto"/>
        <w:rPr>
          <w:sz w:val="21"/>
          <w:szCs w:val="21"/>
        </w:rPr>
      </w:pPr>
      <w:r>
        <w:rPr>
          <w:rFonts w:hint="eastAsia"/>
          <w:sz w:val="21"/>
          <w:szCs w:val="21"/>
          <w:lang w:val="en-US" w:eastAsia="zh-CN"/>
        </w:rPr>
        <w:t>3、</w:t>
      </w:r>
      <w:r>
        <w:rPr>
          <w:rFonts w:hint="eastAsia"/>
          <w:sz w:val="21"/>
          <w:szCs w:val="21"/>
        </w:rPr>
        <w:t>交易信息列表页面，点击</w:t>
      </w:r>
      <w:r>
        <w:rPr>
          <w:rFonts w:hint="eastAsia"/>
          <w:sz w:val="21"/>
          <w:szCs w:val="21"/>
          <w:lang w:val="en-US" w:eastAsia="zh-CN"/>
        </w:rPr>
        <w:t>搜索框，输入</w:t>
      </w:r>
      <w:r>
        <w:rPr>
          <w:rFonts w:hint="eastAsia"/>
          <w:sz w:val="21"/>
          <w:szCs w:val="21"/>
        </w:rPr>
        <w:t>需要搜索的信息关键字，</w:t>
      </w:r>
      <w:r>
        <w:rPr>
          <w:rFonts w:hint="eastAsia"/>
          <w:sz w:val="21"/>
          <w:szCs w:val="21"/>
          <w:lang w:val="en-US" w:eastAsia="zh-CN"/>
        </w:rPr>
        <w:t>确认后</w:t>
      </w:r>
      <w:r>
        <w:rPr>
          <w:rFonts w:hint="eastAsia"/>
          <w:sz w:val="21"/>
          <w:szCs w:val="21"/>
        </w:rPr>
        <w:t>自动检索出对应信息列表。如下图：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ind w:left="0" w:leftChars="0" w:firstLine="0" w:firstLineChars="0"/>
        <w:jc w:val="both"/>
        <w:textAlignment w:val="auto"/>
        <w:rPr>
          <w:sz w:val="21"/>
          <w:szCs w:val="21"/>
        </w:rPr>
      </w:pPr>
      <w:r>
        <w:drawing>
          <wp:inline distT="0" distB="0" distL="114300" distR="114300">
            <wp:extent cx="2438400" cy="5410200"/>
            <wp:effectExtent l="0" t="0" r="0" b="0"/>
            <wp:docPr id="191" name="图片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" name="图片 92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2438400" cy="5410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2438400" cy="5410200"/>
            <wp:effectExtent l="0" t="0" r="0" b="0"/>
            <wp:docPr id="192" name="图片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图片 93"/>
                    <pic:cNvPicPr>
                      <a:picLocks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2438400" cy="5410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ind w:leftChars="200"/>
        <w:textAlignment w:val="auto"/>
        <w:rPr>
          <w:rFonts w:hint="eastAsia"/>
          <w:sz w:val="21"/>
          <w:szCs w:val="21"/>
        </w:rPr>
      </w:pPr>
      <w:r>
        <w:rPr>
          <w:rFonts w:hint="eastAsia"/>
          <w:sz w:val="21"/>
          <w:szCs w:val="21"/>
          <w:lang w:val="en-US" w:eastAsia="zh-CN"/>
        </w:rPr>
        <w:t>4、</w:t>
      </w:r>
      <w:r>
        <w:rPr>
          <w:rFonts w:hint="eastAsia"/>
          <w:sz w:val="21"/>
          <w:szCs w:val="21"/>
        </w:rPr>
        <w:t>点击列表中的信息，可查看对应公告信息内容。如下图：</w:t>
      </w:r>
    </w:p>
    <w:p>
      <w:pPr>
        <w:rPr>
          <w:rFonts w:hint="eastAsia"/>
          <w:lang w:val="en-US" w:eastAsia="zh-CN"/>
        </w:rPr>
      </w:pPr>
      <w:r>
        <w:drawing>
          <wp:inline distT="0" distB="0" distL="114300" distR="114300">
            <wp:extent cx="2438400" cy="5410200"/>
            <wp:effectExtent l="0" t="0" r="0" b="0"/>
            <wp:docPr id="193" name="图片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" name="图片 94"/>
                    <pic:cNvPicPr>
                      <a:picLocks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2438400" cy="5410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2438400" cy="5410200"/>
            <wp:effectExtent l="0" t="0" r="0" b="0"/>
            <wp:docPr id="194" name="图片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" name="图片 95"/>
                    <pic:cNvPicPr>
                      <a:picLocks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2438400" cy="5410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rPr>
          <w:rFonts w:hint="eastAsia" w:ascii="Times New Roman" w:hAnsi="Times New Roman" w:eastAsia="思源宋体 CN ExtraLight" w:cs="Times New Roman"/>
          <w:b/>
          <w:bCs/>
          <w:kern w:val="2"/>
          <w:sz w:val="30"/>
          <w:szCs w:val="32"/>
          <w:lang w:val="en-US" w:eastAsia="zh-CN" w:bidi="ar-SA"/>
        </w:rPr>
      </w:pPr>
      <w:r>
        <w:rPr>
          <w:rFonts w:hint="eastAsia" w:cs="Times New Roman"/>
          <w:b/>
          <w:bCs/>
          <w:kern w:val="2"/>
          <w:sz w:val="30"/>
          <w:szCs w:val="32"/>
          <w:lang w:val="en-US" w:eastAsia="zh-CN" w:bidi="ar-SA"/>
        </w:rPr>
        <w:t>服务指南</w:t>
      </w:r>
    </w:p>
    <w:p>
      <w:pPr>
        <w:keepNext w:val="0"/>
        <w:keepLines w:val="0"/>
        <w:pageBreakBefore w:val="0"/>
        <w:numPr>
          <w:ilvl w:val="0"/>
          <w:numId w:val="7"/>
        </w:numPr>
        <w:kinsoku/>
        <w:wordWrap/>
        <w:overflowPunct/>
        <w:topLinePunct w:val="0"/>
        <w:autoSpaceDE/>
        <w:autoSpaceDN/>
        <w:bidi w:val="0"/>
        <w:adjustRightInd/>
        <w:snapToGrid/>
        <w:ind w:firstLine="420" w:firstLineChars="200"/>
        <w:textAlignment w:val="auto"/>
        <w:rPr>
          <w:rFonts w:ascii="宋体" w:hAnsi="宋体" w:eastAsia="宋体" w:cs="宋体"/>
          <w:sz w:val="24"/>
          <w:szCs w:val="24"/>
        </w:rPr>
      </w:pPr>
      <w:r>
        <w:rPr>
          <w:rFonts w:hint="eastAsia" w:ascii="思源宋体 CN ExtraLight" w:hAnsi="思源宋体 CN ExtraLight" w:cs="思源宋体 CN ExtraLight"/>
          <w:color w:val="000000" w:themeColor="text1"/>
          <w:sz w:val="21"/>
          <w:szCs w:val="21"/>
          <w14:textFill>
            <w14:solidFill>
              <w14:schemeClr w14:val="tx1"/>
            </w14:solidFill>
          </w14:textFill>
        </w:rPr>
        <w:t>点击常用应用-</w:t>
      </w:r>
      <w:r>
        <w:rPr>
          <w:rFonts w:hint="eastAsia" w:ascii="思源宋体 CN ExtraLight" w:hAnsi="思源宋体 CN ExtraLight" w:cs="思源宋体 CN ExtraLight"/>
          <w:color w:val="000000" w:themeColor="text1"/>
          <w:sz w:val="21"/>
          <w:szCs w:val="21"/>
          <w:lang w:val="en-US" w:eastAsia="zh-CN"/>
          <w14:textFill>
            <w14:solidFill>
              <w14:schemeClr w14:val="tx1"/>
            </w14:solidFill>
          </w14:textFill>
        </w:rPr>
        <w:t>服务指南</w:t>
      </w:r>
      <w:r>
        <w:rPr>
          <w:rFonts w:hint="eastAsia" w:ascii="思源宋体 CN ExtraLight" w:hAnsi="思源宋体 CN ExtraLight" w:cs="思源宋体 CN ExtraLight"/>
          <w:color w:val="000000" w:themeColor="text1"/>
          <w:sz w:val="21"/>
          <w:szCs w:val="21"/>
          <w14:textFill>
            <w14:solidFill>
              <w14:schemeClr w14:val="tx1"/>
            </w14:solidFill>
          </w14:textFill>
        </w:rPr>
        <w:t>模块，打开</w:t>
      </w:r>
      <w:r>
        <w:rPr>
          <w:rFonts w:hint="eastAsia" w:ascii="思源宋体 CN ExtraLight" w:hAnsi="思源宋体 CN ExtraLight" w:cs="思源宋体 CN ExtraLight"/>
          <w:color w:val="000000" w:themeColor="text1"/>
          <w:sz w:val="21"/>
          <w:szCs w:val="21"/>
          <w:lang w:val="en-US" w:eastAsia="zh-CN"/>
          <w14:textFill>
            <w14:solidFill>
              <w14:schemeClr w14:val="tx1"/>
            </w14:solidFill>
          </w14:textFill>
        </w:rPr>
        <w:t>服务指南</w:t>
      </w:r>
      <w:r>
        <w:rPr>
          <w:rFonts w:hint="eastAsia" w:ascii="思源宋体 CN ExtraLight" w:hAnsi="思源宋体 CN ExtraLight" w:cs="思源宋体 CN ExtraLight"/>
          <w:color w:val="000000" w:themeColor="text1"/>
          <w:sz w:val="21"/>
          <w:szCs w:val="21"/>
          <w14:textFill>
            <w14:solidFill>
              <w14:schemeClr w14:val="tx1"/>
            </w14:solidFill>
          </w14:textFill>
        </w:rPr>
        <w:t>页面。如下图：</w:t>
      </w:r>
    </w:p>
    <w:p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textAlignment w:val="auto"/>
        <w:rPr>
          <w:rFonts w:ascii="宋体" w:hAnsi="宋体" w:eastAsia="宋体" w:cs="宋体"/>
          <w:sz w:val="24"/>
          <w:szCs w:val="24"/>
        </w:rPr>
      </w:pPr>
      <w:r>
        <w:drawing>
          <wp:inline distT="0" distB="0" distL="114300" distR="114300">
            <wp:extent cx="2438400" cy="5410200"/>
            <wp:effectExtent l="0" t="0" r="0" b="0"/>
            <wp:docPr id="197" name="图片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" name="图片 117"/>
                    <pic:cNvPicPr>
                      <a:picLocks noChangeAspect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2438400" cy="5410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 xml:space="preserve">  </w:t>
      </w:r>
      <w:r>
        <w:drawing>
          <wp:inline distT="0" distB="0" distL="114300" distR="114300">
            <wp:extent cx="2438400" cy="5410200"/>
            <wp:effectExtent l="0" t="0" r="0" b="0"/>
            <wp:docPr id="182" name="图片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" name="图片 83"/>
                    <pic:cNvPicPr>
                      <a:picLocks noChangeAspect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2438400" cy="5410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ind w:firstLine="420" w:firstLineChars="0"/>
        <w:textAlignment w:val="auto"/>
        <w:rPr>
          <w:sz w:val="21"/>
          <w:szCs w:val="21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2、办事指南</w:t>
      </w:r>
      <w:r>
        <w:rPr>
          <w:rFonts w:hint="eastAsia"/>
          <w:sz w:val="21"/>
          <w:szCs w:val="21"/>
        </w:rPr>
        <w:t>列表页面，输入搜索关键字，点击完成后，列表中显示对应搜索记录。如下图：</w:t>
      </w:r>
    </w:p>
    <w:p>
      <w:pPr>
        <w:rPr>
          <w:rFonts w:hint="eastAsia"/>
          <w:lang w:val="en-US" w:eastAsia="zh-CN"/>
        </w:rPr>
      </w:pPr>
      <w:r>
        <w:drawing>
          <wp:inline distT="0" distB="0" distL="114300" distR="114300">
            <wp:extent cx="2438400" cy="5410200"/>
            <wp:effectExtent l="0" t="0" r="0" b="0"/>
            <wp:docPr id="183" name="图片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" name="图片 85"/>
                    <pic:cNvPicPr>
                      <a:picLocks noChangeAspect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2438400" cy="5410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2438400" cy="5410200"/>
            <wp:effectExtent l="0" t="0" r="0" b="0"/>
            <wp:docPr id="184" name="图片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" name="图片 84"/>
                    <pic:cNvPicPr>
                      <a:picLocks noChangeAspect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2438400" cy="5410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</w:pPr>
      <w:r>
        <w:rPr>
          <w:rFonts w:hint="eastAsia"/>
          <w:lang w:val="en-US" w:eastAsia="zh-CN"/>
        </w:rPr>
        <w:t>政策法规</w:t>
      </w:r>
    </w:p>
    <w:p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ind w:firstLine="420" w:firstLineChars="0"/>
        <w:textAlignment w:val="auto"/>
        <w:rPr>
          <w:rFonts w:ascii="思源宋体 CN ExtraLight" w:hAnsi="思源宋体 CN ExtraLight" w:cs="思源宋体 CN ExtraLight"/>
          <w:color w:val="000000" w:themeColor="text1"/>
          <w:sz w:val="21"/>
          <w:szCs w:val="2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cs="思源宋体 CN ExtraLight"/>
          <w:color w:val="000000" w:themeColor="text1"/>
          <w:sz w:val="21"/>
          <w:szCs w:val="21"/>
          <w:lang w:val="en-US" w:eastAsia="zh-CN"/>
          <w14:textFill>
            <w14:solidFill>
              <w14:schemeClr w14:val="tx1"/>
            </w14:solidFill>
          </w14:textFill>
        </w:rPr>
        <w:t>1、</w:t>
      </w:r>
      <w:r>
        <w:rPr>
          <w:rFonts w:hint="eastAsia" w:ascii="思源宋体 CN ExtraLight" w:hAnsi="思源宋体 CN ExtraLight" w:cs="思源宋体 CN ExtraLight"/>
          <w:color w:val="000000" w:themeColor="text1"/>
          <w:sz w:val="21"/>
          <w:szCs w:val="21"/>
          <w14:textFill>
            <w14:solidFill>
              <w14:schemeClr w14:val="tx1"/>
            </w14:solidFill>
          </w14:textFill>
        </w:rPr>
        <w:t>点击常用应用-政策法规模块，打开政策法规列表页面。如下图：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ind w:left="0" w:leftChars="0" w:firstLine="0" w:firstLineChars="0"/>
        <w:jc w:val="center"/>
        <w:textAlignment w:val="auto"/>
        <w:rPr>
          <w:sz w:val="21"/>
          <w:szCs w:val="21"/>
        </w:rPr>
      </w:pPr>
      <w:r>
        <w:drawing>
          <wp:inline distT="0" distB="0" distL="114300" distR="114300">
            <wp:extent cx="2438400" cy="5410200"/>
            <wp:effectExtent l="0" t="0" r="0" b="0"/>
            <wp:docPr id="195" name="图片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" name="图片 115"/>
                    <pic:cNvPicPr>
                      <a:picLocks noChangeAspect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2438400" cy="5410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sz w:val="21"/>
          <w:szCs w:val="21"/>
        </w:rPr>
        <w:t xml:space="preserve">   </w:t>
      </w:r>
      <w:r>
        <w:drawing>
          <wp:inline distT="0" distB="0" distL="114300" distR="114300">
            <wp:extent cx="2438400" cy="5410200"/>
            <wp:effectExtent l="0" t="0" r="0" b="0"/>
            <wp:docPr id="166" name="图片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图片 77"/>
                    <pic:cNvPicPr>
                      <a:picLocks noChangeAspect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2438400" cy="5410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ind w:firstLine="420" w:firstLineChars="200"/>
        <w:textAlignment w:val="auto"/>
        <w:rPr>
          <w:sz w:val="21"/>
          <w:szCs w:val="21"/>
        </w:rPr>
      </w:pPr>
      <w:r>
        <w:rPr>
          <w:rFonts w:hint="eastAsia" w:ascii="思源宋体 CN ExtraLight" w:hAnsi="思源宋体 CN ExtraLight" w:cs="思源宋体 CN ExtraLight"/>
          <w:color w:val="000000" w:themeColor="text1"/>
          <w:sz w:val="21"/>
          <w:szCs w:val="21"/>
          <w14:textFill>
            <w14:solidFill>
              <w14:schemeClr w14:val="tx1"/>
            </w14:solidFill>
          </w14:textFill>
        </w:rPr>
        <w:t>政策法规</w:t>
      </w:r>
      <w:r>
        <w:rPr>
          <w:rFonts w:hint="eastAsia"/>
          <w:sz w:val="21"/>
          <w:szCs w:val="21"/>
        </w:rPr>
        <w:t>列表页面显示发布的法规信息，与网站接口对接。支持搜索对应法规信息，查看具体的法规内容，与网站显示一致。</w:t>
      </w:r>
    </w:p>
    <w:p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ind w:firstLine="420" w:firstLineChars="0"/>
        <w:textAlignment w:val="auto"/>
        <w:rPr>
          <w:sz w:val="21"/>
          <w:szCs w:val="21"/>
        </w:rPr>
      </w:pPr>
      <w:r>
        <w:rPr>
          <w:rFonts w:hint="eastAsia"/>
          <w:sz w:val="21"/>
          <w:szCs w:val="21"/>
          <w:lang w:val="en-US" w:eastAsia="zh-CN"/>
        </w:rPr>
        <w:t>2、</w:t>
      </w:r>
      <w:r>
        <w:rPr>
          <w:rFonts w:hint="eastAsia"/>
          <w:sz w:val="21"/>
          <w:szCs w:val="21"/>
        </w:rPr>
        <w:t>点击列表中的记录，可查看具体内容。如下图：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ind w:left="0" w:leftChars="0" w:firstLine="0" w:firstLineChars="0"/>
        <w:jc w:val="center"/>
        <w:textAlignment w:val="auto"/>
        <w:rPr>
          <w:sz w:val="21"/>
          <w:szCs w:val="21"/>
        </w:rPr>
      </w:pPr>
      <w:r>
        <w:drawing>
          <wp:inline distT="0" distB="0" distL="114300" distR="114300">
            <wp:extent cx="2438400" cy="5410200"/>
            <wp:effectExtent l="0" t="0" r="0" b="0"/>
            <wp:docPr id="167" name="图片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" name="图片 78"/>
                    <pic:cNvPicPr>
                      <a:picLocks noChangeAspect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2438400" cy="5410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 xml:space="preserve">  </w:t>
      </w:r>
      <w:r>
        <w:drawing>
          <wp:inline distT="0" distB="0" distL="114300" distR="114300">
            <wp:extent cx="2438400" cy="5410200"/>
            <wp:effectExtent l="0" t="0" r="0" b="0"/>
            <wp:docPr id="168" name="图片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图片 79"/>
                    <pic:cNvPicPr>
                      <a:picLocks noChangeAspect="1"/>
                    </pic:cNvPicPr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2438400" cy="5410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ind w:firstLine="420" w:firstLineChars="0"/>
        <w:textAlignment w:val="auto"/>
        <w:rPr>
          <w:sz w:val="21"/>
          <w:szCs w:val="21"/>
        </w:rPr>
      </w:pPr>
      <w:r>
        <w:rPr>
          <w:rFonts w:hint="eastAsia"/>
          <w:sz w:val="21"/>
          <w:szCs w:val="21"/>
          <w:lang w:val="en-US" w:eastAsia="zh-CN"/>
        </w:rPr>
        <w:t>3、</w:t>
      </w:r>
      <w:r>
        <w:rPr>
          <w:rFonts w:hint="eastAsia"/>
          <w:sz w:val="21"/>
          <w:szCs w:val="21"/>
        </w:rPr>
        <w:t>政策法规列表页面，输入搜索关键字，点击完成后，列表中显示对应搜索记录。如下图：</w:t>
      </w:r>
    </w:p>
    <w:p>
      <w:r>
        <w:drawing>
          <wp:inline distT="0" distB="0" distL="114300" distR="114300">
            <wp:extent cx="2438400" cy="5410200"/>
            <wp:effectExtent l="0" t="0" r="0" b="0"/>
            <wp:docPr id="169" name="图片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" name="图片 80"/>
                    <pic:cNvPicPr>
                      <a:picLocks noChangeAspect="1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2438400" cy="5410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2438400" cy="5410200"/>
            <wp:effectExtent l="0" t="0" r="0" b="0"/>
            <wp:docPr id="170" name="图片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图片 81"/>
                    <pic:cNvPicPr>
                      <a:picLocks noChangeAspect="1"/>
                    </pic:cNvPicPr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2438400" cy="5410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keepNext/>
        <w:keepLines/>
        <w:pageBreakBefore w:val="0"/>
        <w:widowControl w:val="0"/>
        <w:tabs>
          <w:tab w:val="left" w:pos="567"/>
          <w:tab w:val="clear" w:pos="425"/>
        </w:tabs>
        <w:kinsoku/>
        <w:wordWrap/>
        <w:overflowPunct/>
        <w:topLinePunct w:val="0"/>
        <w:autoSpaceDE/>
        <w:autoSpaceDN/>
        <w:bidi w:val="0"/>
        <w:adjustRightInd/>
        <w:snapToGrid/>
        <w:ind w:left="567" w:hanging="567"/>
        <w:textAlignment w:val="auto"/>
      </w:pPr>
      <w:r>
        <w:rPr>
          <w:rFonts w:hint="eastAsia" w:ascii="思源宋体 CN ExtraLight" w:hAnsi="思源宋体 CN ExtraLight" w:cs="思源宋体 CN ExtraLigh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  <w:t>交易乙方首页</w:t>
      </w:r>
      <w:r>
        <w:rPr>
          <w:rFonts w:hint="eastAsia" w:ascii="思源宋体 CN ExtraLight" w:hAnsi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  <w:t>常用应用</w:t>
      </w:r>
      <w:bookmarkEnd w:id="9"/>
    </w:p>
    <w:p>
      <w:pPr>
        <w:pStyle w:val="4"/>
        <w:rPr>
          <w:rFonts w:hint="eastAsia" w:ascii="思源宋体 CN ExtraLight" w:hAnsi="思源宋体 CN ExtraLight" w:eastAsia="思源宋体 CN ExtraLight" w:cs="思源宋体 CN ExtraLight"/>
          <w:b/>
          <w:bCs/>
          <w:color w:val="000000" w:themeColor="text1"/>
          <w:kern w:val="2"/>
          <w:sz w:val="24"/>
          <w:szCs w:val="24"/>
          <w:lang w:val="en-US" w:eastAsia="zh-CN" w:bidi="ar-SA"/>
          <w14:textFill>
            <w14:solidFill>
              <w14:schemeClr w14:val="tx1"/>
            </w14:solidFill>
          </w14:textFill>
        </w:rPr>
      </w:pPr>
      <w:bookmarkStart w:id="10" w:name="_Toc23585"/>
      <w:r>
        <w:rPr>
          <w:rFonts w:hint="eastAsia" w:ascii="思源宋体 CN ExtraLight" w:hAnsi="思源宋体 CN ExtraLight" w:cs="思源宋体 CN ExtraLight"/>
          <w:b/>
          <w:bCs/>
          <w:color w:val="000000" w:themeColor="text1"/>
          <w:kern w:val="2"/>
          <w:sz w:val="24"/>
          <w:szCs w:val="24"/>
          <w:lang w:val="en-US" w:eastAsia="zh-CN" w:bidi="ar-SA"/>
          <w14:textFill>
            <w14:solidFill>
              <w14:schemeClr w14:val="tx1"/>
            </w14:solidFill>
          </w14:textFill>
        </w:rPr>
        <w:t>开标大厅</w:t>
      </w:r>
    </w:p>
    <w:p>
      <w:pPr>
        <w:pStyle w:val="5"/>
        <w:tabs>
          <w:tab w:val="left" w:pos="425"/>
          <w:tab w:val="clear" w:pos="567"/>
        </w:tabs>
        <w:rPr>
          <w:rFonts w:hint="eastAsia" w:ascii="思源宋体 CN" w:hAnsi="思源宋体 CN" w:eastAsia="思源宋体 CN" w:cs="思源宋体 CN"/>
        </w:rPr>
      </w:pPr>
      <w:bookmarkStart w:id="11" w:name="_Toc28047"/>
      <w:r>
        <w:rPr>
          <w:rFonts w:hint="eastAsia" w:ascii="思源宋体 CN" w:hAnsi="思源宋体 CN" w:eastAsia="思源宋体 CN" w:cs="思源宋体 CN"/>
          <w:lang w:val="en-US" w:eastAsia="zh-CN"/>
        </w:rPr>
        <w:t>移动</w:t>
      </w:r>
      <w:r>
        <w:rPr>
          <w:rFonts w:hint="eastAsia" w:ascii="思源宋体 CN" w:hAnsi="思源宋体 CN" w:eastAsia="思源宋体 CN" w:cs="思源宋体 CN"/>
        </w:rPr>
        <w:t>开标大厅</w:t>
      </w:r>
      <w:r>
        <w:rPr>
          <w:rFonts w:hint="eastAsia" w:ascii="思源宋体 CN" w:hAnsi="思源宋体 CN" w:eastAsia="思源宋体 CN" w:cs="思源宋体 CN"/>
          <w:lang w:val="en-US" w:eastAsia="zh-CN"/>
        </w:rPr>
        <w:t>主流程</w:t>
      </w:r>
      <w:bookmarkEnd w:id="11"/>
    </w:p>
    <w:p>
      <w:pPr>
        <w:rPr>
          <w:rFonts w:hint="eastAsia" w:ascii="思源宋体 CN" w:hAnsi="思源宋体 CN" w:eastAsia="思源宋体 CN" w:cs="思源宋体 CN"/>
        </w:rPr>
      </w:pPr>
      <w:r>
        <w:rPr>
          <w:rFonts w:hint="eastAsia" w:ascii="思源宋体 CN" w:hAnsi="思源宋体 CN" w:eastAsia="思源宋体 CN" w:cs="思源宋体 CN"/>
        </w:rPr>
        <w:t>本系统主要提供给各类投标人使用，实现投标人登录、查看今日项目、查看开标过程、解密等功能。</w:t>
      </w:r>
    </w:p>
    <w:p>
      <w:pPr>
        <w:pStyle w:val="6"/>
        <w:tabs>
          <w:tab w:val="left" w:pos="567"/>
          <w:tab w:val="clear" w:pos="504"/>
        </w:tabs>
        <w:rPr>
          <w:rFonts w:hint="eastAsia" w:ascii="思源宋体 CN" w:hAnsi="思源宋体 CN" w:eastAsia="思源宋体 CN" w:cs="思源宋体 CN"/>
        </w:rPr>
      </w:pPr>
      <w:bookmarkStart w:id="12" w:name="_Toc9053"/>
      <w:r>
        <w:rPr>
          <w:rFonts w:hint="eastAsia" w:ascii="思源宋体 CN" w:hAnsi="思源宋体 CN" w:eastAsia="思源宋体 CN" w:cs="思源宋体 CN"/>
          <w:lang w:val="en-US" w:eastAsia="zh-CN"/>
        </w:rPr>
        <w:t>首页</w:t>
      </w:r>
      <w:bookmarkEnd w:id="12"/>
    </w:p>
    <w:p>
      <w:pPr>
        <w:ind w:firstLine="422"/>
        <w:rPr>
          <w:rFonts w:hint="eastAsia" w:ascii="思源宋体 CN" w:hAnsi="思源宋体 CN" w:eastAsia="思源宋体 CN" w:cs="思源宋体 CN"/>
        </w:rPr>
      </w:pPr>
      <w:r>
        <w:rPr>
          <w:rFonts w:hint="eastAsia" w:ascii="思源宋体 CN" w:hAnsi="思源宋体 CN" w:eastAsia="思源宋体 CN" w:cs="思源宋体 CN"/>
          <w:b/>
          <w:bCs/>
        </w:rPr>
        <w:t>功能说明：</w:t>
      </w:r>
      <w:r>
        <w:rPr>
          <w:rFonts w:hint="eastAsia" w:ascii="思源宋体 CN" w:hAnsi="思源宋体 CN" w:eastAsia="思源宋体 CN" w:cs="思源宋体 CN"/>
          <w:lang w:val="en-US" w:eastAsia="zh-CN"/>
        </w:rPr>
        <w:t>投标人</w:t>
      </w:r>
      <w:r>
        <w:rPr>
          <w:rFonts w:hint="eastAsia" w:ascii="思源宋体 CN" w:hAnsi="思源宋体 CN" w:eastAsia="思源宋体 CN" w:cs="思源宋体 CN"/>
        </w:rPr>
        <w:t>登录之后可以</w:t>
      </w:r>
      <w:r>
        <w:rPr>
          <w:rFonts w:hint="eastAsia" w:ascii="思源宋体 CN" w:hAnsi="思源宋体 CN" w:eastAsia="思源宋体 CN" w:cs="思源宋体 CN"/>
          <w:lang w:val="en-US" w:eastAsia="zh-CN"/>
        </w:rPr>
        <w:t>在首页查看项目，可以根据开标时间、交易类型、时间范围和显示内容来查看项目</w:t>
      </w:r>
      <w:r>
        <w:rPr>
          <w:rFonts w:hint="eastAsia" w:ascii="思源宋体 CN" w:hAnsi="思源宋体 CN" w:eastAsia="思源宋体 CN" w:cs="思源宋体 CN"/>
        </w:rPr>
        <w:t>。</w:t>
      </w:r>
    </w:p>
    <w:p>
      <w:pPr>
        <w:ind w:firstLine="422"/>
        <w:rPr>
          <w:rFonts w:hint="eastAsia" w:ascii="思源宋体 CN" w:hAnsi="思源宋体 CN" w:eastAsia="思源宋体 CN" w:cs="思源宋体 CN"/>
          <w:b/>
          <w:bCs/>
        </w:rPr>
      </w:pPr>
      <w:r>
        <w:rPr>
          <w:rFonts w:hint="eastAsia" w:ascii="思源宋体 CN" w:hAnsi="思源宋体 CN" w:eastAsia="思源宋体 CN" w:cs="思源宋体 CN"/>
          <w:b/>
          <w:bCs/>
        </w:rPr>
        <w:t>前置条件：</w:t>
      </w:r>
    </w:p>
    <w:p>
      <w:pPr>
        <w:numPr>
          <w:ilvl w:val="0"/>
          <w:numId w:val="8"/>
        </w:numPr>
        <w:rPr>
          <w:rFonts w:hint="eastAsia" w:ascii="思源宋体 CN" w:hAnsi="思源宋体 CN" w:eastAsia="思源宋体 CN" w:cs="思源宋体 CN"/>
        </w:rPr>
      </w:pPr>
      <w:r>
        <w:rPr>
          <w:rFonts w:hint="eastAsia" w:ascii="思源宋体 CN" w:hAnsi="思源宋体 CN" w:eastAsia="思源宋体 CN" w:cs="思源宋体 CN"/>
        </w:rPr>
        <w:t>当前投标人有</w:t>
      </w:r>
      <w:r>
        <w:rPr>
          <w:rFonts w:hint="eastAsia" w:ascii="思源宋体 CN" w:hAnsi="思源宋体 CN" w:eastAsia="思源宋体 CN" w:cs="思源宋体 CN"/>
          <w:lang w:val="en-US" w:eastAsia="zh-CN"/>
        </w:rPr>
        <w:t>参与报名的项目</w:t>
      </w:r>
      <w:r>
        <w:rPr>
          <w:rFonts w:hint="eastAsia" w:ascii="思源宋体 CN" w:hAnsi="思源宋体 CN" w:eastAsia="思源宋体 CN" w:cs="思源宋体 CN"/>
        </w:rPr>
        <w:t>；</w:t>
      </w:r>
    </w:p>
    <w:p>
      <w:pPr>
        <w:ind w:firstLine="422"/>
        <w:rPr>
          <w:rFonts w:hint="eastAsia" w:ascii="思源宋体 CN" w:hAnsi="思源宋体 CN" w:eastAsia="思源宋体 CN" w:cs="思源宋体 CN"/>
          <w:b/>
          <w:bCs/>
        </w:rPr>
      </w:pPr>
      <w:r>
        <w:rPr>
          <w:rFonts w:hint="eastAsia" w:ascii="思源宋体 CN" w:hAnsi="思源宋体 CN" w:eastAsia="思源宋体 CN" w:cs="思源宋体 CN"/>
          <w:b/>
          <w:bCs/>
        </w:rPr>
        <w:t>操作步骤：</w:t>
      </w:r>
    </w:p>
    <w:p>
      <w:pPr>
        <w:rPr>
          <w:rFonts w:hint="eastAsia" w:ascii="思源宋体 CN" w:hAnsi="思源宋体 CN" w:eastAsia="思源宋体 CN" w:cs="思源宋体 CN"/>
          <w:lang w:val="en-US" w:eastAsia="zh-CN"/>
        </w:rPr>
      </w:pPr>
      <w:r>
        <w:rPr>
          <w:rFonts w:hint="eastAsia" w:ascii="思源宋体 CN" w:hAnsi="思源宋体 CN" w:eastAsia="思源宋体 CN" w:cs="思源宋体 CN"/>
        </w:rPr>
        <w:t>右上角有</w:t>
      </w:r>
      <w:r>
        <w:rPr>
          <w:rFonts w:hint="eastAsia" w:ascii="思源宋体 CN" w:hAnsi="思源宋体 CN" w:eastAsia="思源宋体 CN" w:cs="思源宋体 CN"/>
          <w:lang w:val="en-US" w:eastAsia="zh-CN"/>
        </w:rPr>
        <w:t>筛选</w:t>
      </w:r>
      <w:r>
        <w:rPr>
          <w:rFonts w:hint="eastAsia" w:ascii="思源宋体 CN" w:hAnsi="思源宋体 CN" w:eastAsia="思源宋体 CN" w:cs="思源宋体 CN"/>
        </w:rPr>
        <w:t>按钮，点击</w:t>
      </w:r>
      <w:r>
        <w:rPr>
          <w:rFonts w:hint="eastAsia" w:ascii="思源宋体 CN" w:hAnsi="思源宋体 CN" w:eastAsia="思源宋体 CN" w:cs="思源宋体 CN"/>
          <w:lang w:val="en-US" w:eastAsia="zh-CN"/>
        </w:rPr>
        <w:t>后从右侧展开筛选页面。可以根据开标时间、交易类型、时间范围和显示内容来筛选，通过“重置”按钮可以将筛选条件修改为默认状态；筛选完毕点击“确定”按钮后回到首页即可查看对应的项目。</w:t>
      </w:r>
    </w:p>
    <w:p>
      <w:pPr>
        <w:pStyle w:val="2"/>
        <w:jc w:val="center"/>
        <w:rPr>
          <w:rFonts w:hint="default"/>
          <w:lang w:val="en-US"/>
        </w:rPr>
      </w:pPr>
      <w:r>
        <w:rPr>
          <w:rFonts w:ascii="宋体" w:hAnsi="宋体" w:eastAsia="宋体" w:cs="宋体"/>
          <w:sz w:val="24"/>
          <w:szCs w:val="24"/>
        </w:rPr>
        <w:fldChar w:fldCharType="begin"/>
      </w:r>
      <w:r>
        <w:rPr>
          <w:rFonts w:ascii="宋体" w:hAnsi="宋体" w:eastAsia="宋体" w:cs="宋体"/>
          <w:sz w:val="24"/>
          <w:szCs w:val="24"/>
        </w:rPr>
        <w:instrText xml:space="preserve">INCLUDEPICTURE \d "C:\\Users\\Hui\\Documents\\Tencent Files\\823928349\\Image\\C2C\\5E164EC2A8D38B7DB846CF6488B4BC44.jpg" \* MERGEFORMATINET </w:instrText>
      </w:r>
      <w:r>
        <w:rPr>
          <w:rFonts w:ascii="宋体" w:hAnsi="宋体" w:eastAsia="宋体" w:cs="宋体"/>
          <w:sz w:val="24"/>
          <w:szCs w:val="24"/>
        </w:rPr>
        <w:fldChar w:fldCharType="separate"/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2026920" cy="3599815"/>
            <wp:effectExtent l="0" t="0" r="5080" b="6985"/>
            <wp:docPr id="54" name="图片 28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图片 28" descr="IMG_256"/>
                    <pic:cNvPicPr>
                      <a:picLocks noChangeAspect="1"/>
                    </pic:cNvPicPr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2026920" cy="3599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fldChar w:fldCharType="end"/>
      </w:r>
      <w:r>
        <w:rPr>
          <w:rFonts w:hint="eastAsia"/>
          <w:lang w:val="en-US" w:eastAsia="zh-CN"/>
        </w:rPr>
        <w:t xml:space="preserve">   </w:t>
      </w:r>
      <w:r>
        <w:rPr>
          <w:rFonts w:ascii="宋体" w:hAnsi="宋体" w:eastAsia="宋体" w:cs="宋体"/>
          <w:sz w:val="24"/>
          <w:szCs w:val="24"/>
        </w:rPr>
        <w:fldChar w:fldCharType="begin"/>
      </w:r>
      <w:r>
        <w:rPr>
          <w:rFonts w:ascii="宋体" w:hAnsi="宋体" w:eastAsia="宋体" w:cs="宋体"/>
          <w:sz w:val="24"/>
          <w:szCs w:val="24"/>
        </w:rPr>
        <w:instrText xml:space="preserve">INCLUDEPICTURE \d "C:\\Users\\Hui\\Documents\\Tencent Files\\823928349\\Image\\C2C\\39D41D86A96A5A794E045EA58B3C1F58.jpg" \* MERGEFORMATINET </w:instrText>
      </w:r>
      <w:r>
        <w:rPr>
          <w:rFonts w:ascii="宋体" w:hAnsi="宋体" w:eastAsia="宋体" w:cs="宋体"/>
          <w:sz w:val="24"/>
          <w:szCs w:val="24"/>
        </w:rPr>
        <w:fldChar w:fldCharType="separate"/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2026920" cy="3599815"/>
            <wp:effectExtent l="0" t="0" r="5080" b="6985"/>
            <wp:docPr id="50" name="图片 29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29" descr="IMG_256"/>
                    <pic:cNvPicPr>
                      <a:picLocks noChangeAspect="1"/>
                    </pic:cNvPicPr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2026920" cy="3599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fldChar w:fldCharType="end"/>
      </w:r>
    </w:p>
    <w:p>
      <w:pPr>
        <w:ind w:firstLine="0" w:firstLineChars="0"/>
        <w:rPr>
          <w:rFonts w:hint="eastAsia" w:ascii="思源宋体 CN" w:hAnsi="思源宋体 CN" w:eastAsia="思源宋体 CN" w:cs="思源宋体 CN"/>
        </w:rPr>
      </w:pPr>
    </w:p>
    <w:p>
      <w:pPr>
        <w:pStyle w:val="6"/>
        <w:tabs>
          <w:tab w:val="left" w:pos="567"/>
          <w:tab w:val="clear" w:pos="504"/>
        </w:tabs>
        <w:rPr>
          <w:rFonts w:hint="eastAsia" w:ascii="思源宋体 CN" w:hAnsi="思源宋体 CN" w:eastAsia="思源宋体 CN" w:cs="思源宋体 CN"/>
        </w:rPr>
      </w:pPr>
      <w:bookmarkStart w:id="13" w:name="_Toc21220"/>
      <w:r>
        <w:rPr>
          <w:rFonts w:hint="eastAsia" w:ascii="思源宋体 CN" w:hAnsi="思源宋体 CN" w:eastAsia="思源宋体 CN" w:cs="思源宋体 CN"/>
        </w:rPr>
        <w:t>进入</w:t>
      </w:r>
      <w:r>
        <w:rPr>
          <w:rFonts w:hint="eastAsia" w:ascii="思源宋体 CN" w:hAnsi="思源宋体 CN" w:eastAsia="思源宋体 CN" w:cs="思源宋体 CN"/>
          <w:lang w:val="en-US" w:eastAsia="zh-CN"/>
        </w:rPr>
        <w:t>移动</w:t>
      </w:r>
      <w:r>
        <w:rPr>
          <w:rFonts w:hint="eastAsia" w:ascii="思源宋体 CN" w:hAnsi="思源宋体 CN" w:eastAsia="思源宋体 CN" w:cs="思源宋体 CN"/>
        </w:rPr>
        <w:t>开标大厅</w:t>
      </w:r>
      <w:bookmarkEnd w:id="13"/>
    </w:p>
    <w:p>
      <w:pPr>
        <w:ind w:firstLine="422"/>
        <w:rPr>
          <w:rFonts w:hint="eastAsia" w:ascii="思源宋体 CN" w:hAnsi="思源宋体 CN" w:eastAsia="思源宋体 CN" w:cs="思源宋体 CN"/>
          <w:bCs/>
        </w:rPr>
      </w:pPr>
      <w:r>
        <w:rPr>
          <w:rFonts w:hint="eastAsia" w:ascii="思源宋体 CN" w:hAnsi="思源宋体 CN" w:eastAsia="思源宋体 CN" w:cs="思源宋体 CN"/>
          <w:b/>
        </w:rPr>
        <w:t>功能说明：</w:t>
      </w:r>
      <w:r>
        <w:rPr>
          <w:rFonts w:hint="eastAsia" w:ascii="思源宋体 CN" w:hAnsi="思源宋体 CN" w:eastAsia="思源宋体 CN" w:cs="思源宋体 CN"/>
          <w:bCs/>
        </w:rPr>
        <w:t>页面基本内容介绍。</w:t>
      </w:r>
    </w:p>
    <w:p>
      <w:pPr>
        <w:ind w:firstLine="422"/>
        <w:rPr>
          <w:rFonts w:hint="eastAsia" w:ascii="思源宋体 CN" w:hAnsi="思源宋体 CN" w:eastAsia="思源宋体 CN" w:cs="思源宋体 CN"/>
        </w:rPr>
      </w:pPr>
      <w:r>
        <w:rPr>
          <w:rFonts w:hint="eastAsia" w:ascii="思源宋体 CN" w:hAnsi="思源宋体 CN" w:eastAsia="思源宋体 CN" w:cs="思源宋体 CN"/>
          <w:b/>
        </w:rPr>
        <w:t>前置条件：</w:t>
      </w:r>
      <w:r>
        <w:rPr>
          <w:rFonts w:hint="eastAsia" w:ascii="思源宋体 CN" w:hAnsi="思源宋体 CN" w:eastAsia="思源宋体 CN" w:cs="思源宋体 CN"/>
          <w:bCs/>
        </w:rPr>
        <w:t>无</w:t>
      </w:r>
      <w:r>
        <w:rPr>
          <w:rFonts w:hint="eastAsia" w:ascii="思源宋体 CN" w:hAnsi="思源宋体 CN" w:eastAsia="思源宋体 CN" w:cs="思源宋体 CN"/>
        </w:rPr>
        <w:t>。</w:t>
      </w:r>
    </w:p>
    <w:p>
      <w:pPr>
        <w:ind w:firstLine="422"/>
        <w:rPr>
          <w:rFonts w:hint="eastAsia" w:ascii="思源宋体 CN" w:hAnsi="思源宋体 CN" w:eastAsia="思源宋体 CN" w:cs="思源宋体 CN"/>
          <w:b/>
          <w:bCs/>
        </w:rPr>
      </w:pPr>
      <w:r>
        <w:rPr>
          <w:rFonts w:hint="eastAsia" w:ascii="思源宋体 CN" w:hAnsi="思源宋体 CN" w:eastAsia="思源宋体 CN" w:cs="思源宋体 CN"/>
          <w:b/>
          <w:bCs/>
        </w:rPr>
        <w:t>操作步骤：</w:t>
      </w:r>
    </w:p>
    <w:p>
      <w:pPr>
        <w:numPr>
          <w:ilvl w:val="0"/>
          <w:numId w:val="9"/>
        </w:numPr>
        <w:rPr>
          <w:rFonts w:hint="eastAsia" w:ascii="思源宋体 CN" w:hAnsi="思源宋体 CN" w:eastAsia="思源宋体 CN" w:cs="思源宋体 CN"/>
        </w:rPr>
      </w:pPr>
      <w:r>
        <w:rPr>
          <w:rFonts w:hint="eastAsia" w:ascii="思源宋体 CN" w:hAnsi="思源宋体 CN" w:eastAsia="思源宋体 CN" w:cs="思源宋体 CN"/>
        </w:rPr>
        <w:t>进入页面首先阅读开标流程，点击“我已阅读”进入</w:t>
      </w:r>
      <w:r>
        <w:rPr>
          <w:rFonts w:hint="eastAsia" w:ascii="思源宋体 CN" w:hAnsi="思源宋体 CN" w:eastAsia="思源宋体 CN" w:cs="思源宋体 CN"/>
          <w:lang w:val="en-US" w:eastAsia="zh-CN"/>
        </w:rPr>
        <w:t>移动</w:t>
      </w:r>
      <w:r>
        <w:rPr>
          <w:rFonts w:hint="eastAsia" w:ascii="思源宋体 CN" w:hAnsi="思源宋体 CN" w:eastAsia="思源宋体 CN" w:cs="思源宋体 CN"/>
        </w:rPr>
        <w:t>开标大厅，点击“取消”返回</w:t>
      </w:r>
      <w:r>
        <w:rPr>
          <w:rFonts w:hint="eastAsia" w:ascii="思源宋体 CN" w:hAnsi="思源宋体 CN" w:eastAsia="思源宋体 CN" w:cs="思源宋体 CN"/>
          <w:lang w:val="en-US" w:eastAsia="zh-CN"/>
        </w:rPr>
        <w:t>首页。</w:t>
      </w:r>
    </w:p>
    <w:p>
      <w:pPr>
        <w:pStyle w:val="2"/>
        <w:jc w:val="center"/>
        <w:rPr>
          <w:rFonts w:hint="eastAsia"/>
        </w:rPr>
      </w:pPr>
      <w:r>
        <w:rPr>
          <w:rFonts w:ascii="宋体" w:hAnsi="宋体" w:eastAsia="宋体" w:cs="宋体"/>
          <w:sz w:val="24"/>
          <w:szCs w:val="24"/>
        </w:rPr>
        <w:fldChar w:fldCharType="begin"/>
      </w:r>
      <w:r>
        <w:rPr>
          <w:rFonts w:ascii="宋体" w:hAnsi="宋体" w:eastAsia="宋体" w:cs="宋体"/>
          <w:sz w:val="24"/>
          <w:szCs w:val="24"/>
        </w:rPr>
        <w:instrText xml:space="preserve">INCLUDEPICTURE \d "C:\\Users\\Hui\\Documents\\Tencent Files\\823928349\\Image\\C2C\\AAE77807F91C460FB8255817D342309B.jpg" \* MERGEFORMATINET </w:instrText>
      </w:r>
      <w:r>
        <w:rPr>
          <w:rFonts w:ascii="宋体" w:hAnsi="宋体" w:eastAsia="宋体" w:cs="宋体"/>
          <w:sz w:val="24"/>
          <w:szCs w:val="24"/>
        </w:rPr>
        <w:fldChar w:fldCharType="separate"/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2026920" cy="3599815"/>
            <wp:effectExtent l="0" t="0" r="5080" b="6985"/>
            <wp:docPr id="62" name="图片 30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图片 30" descr="IMG_256"/>
                    <pic:cNvPicPr>
                      <a:picLocks noChangeAspect="1"/>
                    </pic:cNvPicPr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2026920" cy="3599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fldChar w:fldCharType="end"/>
      </w:r>
    </w:p>
    <w:p>
      <w:pPr>
        <w:ind w:firstLine="0" w:firstLineChars="0"/>
        <w:rPr>
          <w:rFonts w:hint="eastAsia" w:ascii="思源宋体 CN" w:hAnsi="思源宋体 CN" w:eastAsia="思源宋体 CN" w:cs="思源宋体 CN"/>
        </w:rPr>
      </w:pPr>
    </w:p>
    <w:p>
      <w:pPr>
        <w:numPr>
          <w:ilvl w:val="0"/>
          <w:numId w:val="9"/>
        </w:numPr>
        <w:rPr>
          <w:rFonts w:hint="eastAsia"/>
        </w:rPr>
      </w:pPr>
      <w:r>
        <w:rPr>
          <w:rFonts w:hint="eastAsia" w:ascii="思源宋体 CN" w:hAnsi="思源宋体 CN" w:eastAsia="思源宋体 CN" w:cs="思源宋体 CN"/>
        </w:rPr>
        <w:t>页面上方展示</w:t>
      </w:r>
      <w:r>
        <w:rPr>
          <w:rFonts w:hint="eastAsia" w:ascii="思源宋体 CN" w:hAnsi="思源宋体 CN" w:eastAsia="思源宋体 CN" w:cs="思源宋体 CN"/>
          <w:lang w:val="en-US" w:eastAsia="zh-CN"/>
        </w:rPr>
        <w:t>阶段名称</w:t>
      </w:r>
      <w:r>
        <w:rPr>
          <w:rFonts w:hint="eastAsia" w:ascii="思源宋体 CN" w:hAnsi="思源宋体 CN" w:eastAsia="思源宋体 CN" w:cs="思源宋体 CN"/>
        </w:rPr>
        <w:t>，</w:t>
      </w:r>
      <w:r>
        <w:rPr>
          <w:rFonts w:hint="eastAsia" w:ascii="思源宋体 CN" w:hAnsi="思源宋体 CN" w:eastAsia="思源宋体 CN" w:cs="思源宋体 CN"/>
          <w:lang w:val="en-US" w:eastAsia="zh-CN"/>
        </w:rPr>
        <w:t>左上方的图标按钮可以返回首页。</w:t>
      </w:r>
    </w:p>
    <w:p>
      <w:pPr>
        <w:numPr>
          <w:ilvl w:val="0"/>
          <w:numId w:val="9"/>
        </w:numPr>
        <w:rPr>
          <w:rFonts w:hint="eastAsia" w:ascii="思源宋体 CN" w:hAnsi="思源宋体 CN" w:eastAsia="思源宋体 CN" w:cs="思源宋体 CN"/>
        </w:rPr>
      </w:pPr>
      <w:r>
        <w:rPr>
          <w:rFonts w:hint="eastAsia" w:ascii="思源宋体 CN" w:hAnsi="思源宋体 CN" w:eastAsia="思源宋体 CN" w:cs="思源宋体 CN"/>
          <w:lang w:val="en-US" w:eastAsia="zh-CN"/>
        </w:rPr>
        <w:t>页面</w:t>
      </w:r>
      <w:r>
        <w:rPr>
          <w:rFonts w:hint="eastAsia" w:ascii="思源宋体 CN" w:hAnsi="思源宋体 CN" w:eastAsia="思源宋体 CN" w:cs="思源宋体 CN"/>
        </w:rPr>
        <w:t>中间部分是开标环节展示，不同开标过程展示不同的内容</w:t>
      </w:r>
      <w:r>
        <w:rPr>
          <w:rFonts w:hint="eastAsia" w:ascii="思源宋体 CN" w:hAnsi="思源宋体 CN" w:eastAsia="思源宋体 CN" w:cs="思源宋体 CN"/>
          <w:lang w:eastAsia="zh-CN"/>
        </w:rPr>
        <w:t>。</w:t>
      </w:r>
    </w:p>
    <w:p>
      <w:pPr>
        <w:numPr>
          <w:ilvl w:val="0"/>
          <w:numId w:val="9"/>
        </w:numPr>
        <w:rPr>
          <w:rFonts w:hint="eastAsia" w:ascii="思源宋体 CN" w:hAnsi="思源宋体 CN" w:eastAsia="思源宋体 CN" w:cs="思源宋体 CN"/>
        </w:rPr>
      </w:pPr>
      <w:r>
        <w:rPr>
          <w:rFonts w:hint="eastAsia" w:ascii="思源宋体 CN" w:hAnsi="思源宋体 CN" w:eastAsia="思源宋体 CN" w:cs="思源宋体 CN"/>
          <w:highlight w:val="none"/>
          <w:lang w:val="en-US" w:eastAsia="zh-CN"/>
        </w:rPr>
        <w:t>右侧下部分有三个全局按钮，分别为询标、对话、其他功能（异议查看、流程回溯、开标直播）。</w:t>
      </w:r>
    </w:p>
    <w:p>
      <w:pPr>
        <w:pStyle w:val="2"/>
        <w:jc w:val="center"/>
        <w:rPr>
          <w:rFonts w:hint="eastAsia"/>
        </w:rPr>
      </w:pPr>
      <w:r>
        <w:rPr>
          <w:rFonts w:ascii="宋体" w:hAnsi="宋体" w:eastAsia="宋体" w:cs="宋体"/>
          <w:sz w:val="24"/>
          <w:szCs w:val="24"/>
        </w:rPr>
        <w:fldChar w:fldCharType="begin"/>
      </w:r>
      <w:r>
        <w:rPr>
          <w:rFonts w:ascii="宋体" w:hAnsi="宋体" w:eastAsia="宋体" w:cs="宋体"/>
          <w:sz w:val="24"/>
          <w:szCs w:val="24"/>
        </w:rPr>
        <w:instrText xml:space="preserve">INCLUDEPICTURE \d "C:\\Users\\Hui\\Documents\\Tencent Files\\823928349\\Image\\C2C\\369F7BE763C221CB2A8921E26594272F.jpg" \* MERGEFORMATINET </w:instrText>
      </w:r>
      <w:r>
        <w:rPr>
          <w:rFonts w:ascii="宋体" w:hAnsi="宋体" w:eastAsia="宋体" w:cs="宋体"/>
          <w:sz w:val="24"/>
          <w:szCs w:val="24"/>
        </w:rPr>
        <w:fldChar w:fldCharType="separate"/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2026920" cy="3599815"/>
            <wp:effectExtent l="0" t="0" r="5080" b="6985"/>
            <wp:docPr id="57" name="图片 31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图片 31" descr="IMG_256"/>
                    <pic:cNvPicPr>
                      <a:picLocks noChangeAspect="1"/>
                    </pic:cNvPicPr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2026920" cy="3599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fldChar w:fldCharType="end"/>
      </w:r>
    </w:p>
    <w:p>
      <w:pPr>
        <w:ind w:firstLine="0" w:firstLineChars="0"/>
        <w:rPr>
          <w:rFonts w:hint="eastAsia" w:ascii="思源宋体 CN" w:hAnsi="思源宋体 CN" w:eastAsia="思源宋体 CN" w:cs="思源宋体 CN"/>
        </w:rPr>
      </w:pPr>
    </w:p>
    <w:p>
      <w:pPr>
        <w:rPr>
          <w:rFonts w:hint="eastAsia" w:ascii="思源宋体 CN" w:hAnsi="思源宋体 CN" w:eastAsia="思源宋体 CN" w:cs="思源宋体 CN"/>
        </w:rPr>
      </w:pPr>
    </w:p>
    <w:p>
      <w:pPr>
        <w:pStyle w:val="6"/>
        <w:tabs>
          <w:tab w:val="left" w:pos="567"/>
          <w:tab w:val="clear" w:pos="504"/>
        </w:tabs>
        <w:rPr>
          <w:rFonts w:hint="eastAsia" w:ascii="思源宋体 CN" w:hAnsi="思源宋体 CN" w:eastAsia="思源宋体 CN" w:cs="思源宋体 CN"/>
        </w:rPr>
      </w:pPr>
      <w:bookmarkStart w:id="14" w:name="_Toc14955"/>
      <w:r>
        <w:rPr>
          <w:rFonts w:hint="eastAsia" w:ascii="思源宋体 CN" w:hAnsi="思源宋体 CN" w:eastAsia="思源宋体 CN" w:cs="思源宋体 CN"/>
        </w:rPr>
        <w:t>等待开标</w:t>
      </w:r>
      <w:bookmarkEnd w:id="14"/>
    </w:p>
    <w:p>
      <w:pPr>
        <w:ind w:firstLine="422"/>
        <w:rPr>
          <w:rFonts w:hint="eastAsia" w:ascii="思源宋体 CN" w:hAnsi="思源宋体 CN" w:eastAsia="思源宋体 CN" w:cs="思源宋体 CN"/>
          <w:bCs/>
        </w:rPr>
      </w:pPr>
      <w:r>
        <w:rPr>
          <w:rFonts w:hint="eastAsia" w:ascii="思源宋体 CN" w:hAnsi="思源宋体 CN" w:eastAsia="思源宋体 CN" w:cs="思源宋体 CN"/>
          <w:b/>
        </w:rPr>
        <w:t>功能说明：</w:t>
      </w:r>
      <w:r>
        <w:rPr>
          <w:rFonts w:hint="eastAsia" w:ascii="思源宋体 CN" w:hAnsi="思源宋体 CN" w:eastAsia="思源宋体 CN" w:cs="思源宋体 CN"/>
          <w:bCs/>
        </w:rPr>
        <w:t>投标人等待开标时</w:t>
      </w:r>
      <w:r>
        <w:rPr>
          <w:rFonts w:hint="eastAsia" w:ascii="思源宋体 CN" w:hAnsi="思源宋体 CN" w:eastAsia="思源宋体 CN" w:cs="思源宋体 CN"/>
          <w:bCs/>
          <w:lang w:val="en-US" w:eastAsia="zh-CN"/>
        </w:rPr>
        <w:t>可以</w:t>
      </w:r>
      <w:r>
        <w:rPr>
          <w:rFonts w:hint="eastAsia" w:ascii="思源宋体 CN" w:hAnsi="思源宋体 CN" w:eastAsia="思源宋体 CN" w:cs="思源宋体 CN"/>
          <w:bCs/>
        </w:rPr>
        <w:t>签到，等候开标。</w:t>
      </w:r>
    </w:p>
    <w:p>
      <w:pPr>
        <w:ind w:firstLine="422"/>
        <w:rPr>
          <w:rFonts w:hint="eastAsia" w:ascii="思源宋体 CN" w:hAnsi="思源宋体 CN" w:eastAsia="思源宋体 CN" w:cs="思源宋体 CN"/>
          <w:bCs/>
          <w:lang w:val="en-US" w:eastAsia="zh-CN"/>
        </w:rPr>
      </w:pPr>
      <w:r>
        <w:rPr>
          <w:rFonts w:hint="eastAsia" w:ascii="思源宋体 CN" w:hAnsi="思源宋体 CN" w:eastAsia="思源宋体 CN" w:cs="思源宋体 CN"/>
          <w:b/>
        </w:rPr>
        <w:t>前置条件：</w:t>
      </w:r>
      <w:r>
        <w:rPr>
          <w:rFonts w:hint="eastAsia" w:ascii="思源宋体 CN" w:hAnsi="思源宋体 CN" w:eastAsia="思源宋体 CN" w:cs="思源宋体 CN"/>
          <w:bCs/>
        </w:rPr>
        <w:t>开标时间未到</w:t>
      </w:r>
      <w:r>
        <w:rPr>
          <w:rFonts w:hint="eastAsia" w:ascii="思源宋体 CN" w:hAnsi="思源宋体 CN" w:eastAsia="思源宋体 CN" w:cs="思源宋体 CN"/>
        </w:rPr>
        <w:t>。</w:t>
      </w:r>
    </w:p>
    <w:p>
      <w:pPr>
        <w:rPr>
          <w:rFonts w:hint="eastAsia" w:ascii="思源宋体 CN" w:hAnsi="思源宋体 CN" w:eastAsia="思源宋体 CN" w:cs="思源宋体 CN"/>
          <w:color w:val="FF0000"/>
        </w:rPr>
      </w:pPr>
      <w:r>
        <w:rPr>
          <w:rFonts w:hint="eastAsia" w:ascii="思源宋体 CN" w:hAnsi="思源宋体 CN" w:eastAsia="思源宋体 CN" w:cs="思源宋体 CN"/>
          <w:color w:val="FF0000"/>
        </w:rPr>
        <w:t>注：1. 开标时间到了之后不能签到；</w:t>
      </w:r>
    </w:p>
    <w:p>
      <w:pPr>
        <w:ind w:firstLine="422"/>
        <w:rPr>
          <w:rFonts w:hint="eastAsia" w:ascii="思源宋体 CN" w:hAnsi="思源宋体 CN" w:eastAsia="思源宋体 CN" w:cs="思源宋体 CN"/>
          <w:b/>
          <w:bCs/>
        </w:rPr>
      </w:pPr>
      <w:r>
        <w:rPr>
          <w:rFonts w:hint="eastAsia" w:ascii="思源宋体 CN" w:hAnsi="思源宋体 CN" w:eastAsia="思源宋体 CN" w:cs="思源宋体 CN"/>
          <w:b/>
          <w:bCs/>
        </w:rPr>
        <w:t>操作步骤：</w:t>
      </w:r>
    </w:p>
    <w:p>
      <w:pPr>
        <w:numPr>
          <w:ilvl w:val="0"/>
          <w:numId w:val="10"/>
        </w:numPr>
        <w:tabs>
          <w:tab w:val="left" w:pos="464"/>
        </w:tabs>
        <w:rPr>
          <w:rFonts w:hint="eastAsia" w:ascii="思源宋体 CN" w:hAnsi="思源宋体 CN" w:eastAsia="思源宋体 CN" w:cs="思源宋体 CN"/>
        </w:rPr>
      </w:pPr>
      <w:r>
        <w:rPr>
          <w:rFonts w:hint="eastAsia" w:ascii="思源宋体 CN" w:hAnsi="思源宋体 CN" w:eastAsia="思源宋体 CN" w:cs="思源宋体 CN"/>
        </w:rPr>
        <w:tab/>
      </w:r>
      <w:r>
        <w:rPr>
          <w:rFonts w:hint="eastAsia" w:ascii="思源宋体 CN" w:hAnsi="思源宋体 CN" w:eastAsia="思源宋体 CN" w:cs="思源宋体 CN"/>
        </w:rPr>
        <w:t>点击下方“签到”按钮进行签到。</w:t>
      </w:r>
    </w:p>
    <w:p>
      <w:pPr>
        <w:pStyle w:val="2"/>
        <w:jc w:val="center"/>
        <w:rPr>
          <w:rFonts w:hint="eastAsia" w:eastAsia="思源宋体 CN"/>
          <w:lang w:eastAsia="zh-CN"/>
        </w:rPr>
      </w:pPr>
      <w:r>
        <w:rPr>
          <w:rFonts w:ascii="宋体" w:hAnsi="宋体" w:eastAsia="宋体" w:cs="宋体"/>
          <w:sz w:val="24"/>
          <w:szCs w:val="24"/>
        </w:rPr>
        <w:fldChar w:fldCharType="begin"/>
      </w:r>
      <w:r>
        <w:rPr>
          <w:rFonts w:ascii="宋体" w:hAnsi="宋体" w:eastAsia="宋体" w:cs="宋体"/>
          <w:sz w:val="24"/>
          <w:szCs w:val="24"/>
        </w:rPr>
        <w:instrText xml:space="preserve">INCLUDEPICTURE \d "C:\\Users\\Hui\\Documents\\Tencent Files\\823928349\\Image\\C2C\\369F7BE763C221CB2A8921E26594272F.jpg" \* MERGEFORMATINET </w:instrText>
      </w:r>
      <w:r>
        <w:rPr>
          <w:rFonts w:ascii="宋体" w:hAnsi="宋体" w:eastAsia="宋体" w:cs="宋体"/>
          <w:sz w:val="24"/>
          <w:szCs w:val="24"/>
        </w:rPr>
        <w:fldChar w:fldCharType="separate"/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2026920" cy="3599815"/>
            <wp:effectExtent l="0" t="0" r="5080" b="6985"/>
            <wp:docPr id="49" name="图片 32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图片 32" descr="IMG_256"/>
                    <pic:cNvPicPr>
                      <a:picLocks noChangeAspect="1"/>
                    </pic:cNvPicPr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2026920" cy="3599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fldChar w:fldCharType="end"/>
      </w:r>
    </w:p>
    <w:p>
      <w:pPr>
        <w:ind w:firstLine="0" w:firstLineChars="0"/>
        <w:rPr>
          <w:rFonts w:hint="eastAsia" w:ascii="思源宋体 CN" w:hAnsi="思源宋体 CN" w:eastAsia="思源宋体 CN" w:cs="思源宋体 CN"/>
        </w:rPr>
      </w:pPr>
    </w:p>
    <w:p>
      <w:pPr>
        <w:numPr>
          <w:ilvl w:val="0"/>
          <w:numId w:val="10"/>
        </w:numPr>
        <w:rPr>
          <w:rFonts w:hint="eastAsia" w:ascii="思源宋体 CN" w:hAnsi="思源宋体 CN" w:eastAsia="思源宋体 CN" w:cs="思源宋体 CN"/>
        </w:rPr>
      </w:pPr>
      <w:r>
        <w:rPr>
          <w:rFonts w:hint="eastAsia" w:ascii="思源宋体 CN" w:hAnsi="思源宋体 CN" w:eastAsia="思源宋体 CN" w:cs="思源宋体 CN"/>
        </w:rPr>
        <w:t>签到成功之后，按钮灰化，无需再次签到</w:t>
      </w:r>
      <w:r>
        <w:rPr>
          <w:rFonts w:hint="eastAsia" w:ascii="思源宋体 CN" w:hAnsi="思源宋体 CN" w:eastAsia="思源宋体 CN" w:cs="思源宋体 CN"/>
          <w:lang w:eastAsia="zh-CN"/>
        </w:rPr>
        <w:t>。</w:t>
      </w:r>
    </w:p>
    <w:p>
      <w:pPr>
        <w:pStyle w:val="2"/>
        <w:jc w:val="center"/>
        <w:rPr>
          <w:rFonts w:hint="eastAsia"/>
        </w:rPr>
      </w:pPr>
      <w:r>
        <w:rPr>
          <w:rFonts w:ascii="宋体" w:hAnsi="宋体" w:eastAsia="宋体" w:cs="宋体"/>
          <w:sz w:val="24"/>
          <w:szCs w:val="24"/>
        </w:rPr>
        <w:fldChar w:fldCharType="begin"/>
      </w:r>
      <w:r>
        <w:rPr>
          <w:rFonts w:ascii="宋体" w:hAnsi="宋体" w:eastAsia="宋体" w:cs="宋体"/>
          <w:sz w:val="24"/>
          <w:szCs w:val="24"/>
        </w:rPr>
        <w:instrText xml:space="preserve">INCLUDEPICTURE \d "C:\\Users\\Hui\\Documents\\Tencent Files\\823928349\\Image\\C2C\\D5364FAF4737F8F4078990EDAB83723A.jpg" \* MERGEFORMATINET </w:instrText>
      </w:r>
      <w:r>
        <w:rPr>
          <w:rFonts w:ascii="宋体" w:hAnsi="宋体" w:eastAsia="宋体" w:cs="宋体"/>
          <w:sz w:val="24"/>
          <w:szCs w:val="24"/>
        </w:rPr>
        <w:fldChar w:fldCharType="separate"/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2026920" cy="3599815"/>
            <wp:effectExtent l="0" t="0" r="5080" b="6985"/>
            <wp:docPr id="56" name="图片 33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图片 33" descr="IMG_256"/>
                    <pic:cNvPicPr>
                      <a:picLocks noChangeAspect="1"/>
                    </pic:cNvPicPr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2026920" cy="3599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fldChar w:fldCharType="end"/>
      </w:r>
    </w:p>
    <w:p>
      <w:pPr>
        <w:numPr>
          <w:ilvl w:val="0"/>
          <w:numId w:val="10"/>
        </w:numPr>
        <w:rPr>
          <w:rFonts w:hint="eastAsia" w:ascii="思源宋体 CN" w:hAnsi="思源宋体 CN" w:eastAsia="思源宋体 CN" w:cs="思源宋体 CN"/>
        </w:rPr>
      </w:pPr>
      <w:r>
        <w:rPr>
          <w:rFonts w:hint="eastAsia" w:ascii="思源宋体 CN" w:hAnsi="思源宋体 CN" w:eastAsia="思源宋体 CN" w:cs="思源宋体 CN"/>
          <w:lang w:val="en-US" w:eastAsia="zh-CN"/>
        </w:rPr>
        <w:t>开标时间到后等待主持人公布投标人。</w:t>
      </w:r>
    </w:p>
    <w:p>
      <w:pPr>
        <w:pStyle w:val="2"/>
        <w:jc w:val="center"/>
        <w:rPr>
          <w:rFonts w:hint="eastAsia"/>
        </w:rPr>
      </w:pPr>
      <w:r>
        <w:rPr>
          <w:rFonts w:ascii="宋体" w:hAnsi="宋体" w:eastAsia="宋体" w:cs="宋体"/>
          <w:sz w:val="24"/>
          <w:szCs w:val="24"/>
        </w:rPr>
        <w:fldChar w:fldCharType="begin"/>
      </w:r>
      <w:r>
        <w:rPr>
          <w:rFonts w:ascii="宋体" w:hAnsi="宋体" w:eastAsia="宋体" w:cs="宋体"/>
          <w:sz w:val="24"/>
          <w:szCs w:val="24"/>
        </w:rPr>
        <w:instrText xml:space="preserve">INCLUDEPICTURE \d "C:\\Users\\Hui\\Documents\\Tencent Files\\823928349\\Image\\C2C\\4208F7497ED3F869B95265655A1D1282.jpg" \* MERGEFORMATINET </w:instrText>
      </w:r>
      <w:r>
        <w:rPr>
          <w:rFonts w:ascii="宋体" w:hAnsi="宋体" w:eastAsia="宋体" w:cs="宋体"/>
          <w:sz w:val="24"/>
          <w:szCs w:val="24"/>
        </w:rPr>
        <w:fldChar w:fldCharType="separate"/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2026920" cy="3599815"/>
            <wp:effectExtent l="0" t="0" r="5080" b="6985"/>
            <wp:docPr id="64" name="图片 34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图片 34" descr="IMG_256"/>
                    <pic:cNvPicPr>
                      <a:picLocks noChangeAspect="1"/>
                    </pic:cNvPicPr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2026920" cy="3599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fldChar w:fldCharType="end"/>
      </w:r>
      <w:r>
        <w:rPr>
          <w:rFonts w:hint="eastAsia" w:ascii="宋体" w:hAnsi="宋体" w:cs="宋体"/>
          <w:sz w:val="24"/>
          <w:szCs w:val="24"/>
          <w:lang w:val="en-US" w:eastAsia="zh-CN"/>
        </w:rPr>
        <w:t xml:space="preserve">  </w:t>
      </w:r>
      <w:r>
        <w:rPr>
          <w:rFonts w:ascii="宋体" w:hAnsi="宋体" w:eastAsia="宋体" w:cs="宋体"/>
          <w:sz w:val="24"/>
          <w:szCs w:val="24"/>
        </w:rPr>
        <w:fldChar w:fldCharType="begin"/>
      </w:r>
      <w:r>
        <w:rPr>
          <w:rFonts w:ascii="宋体" w:hAnsi="宋体" w:eastAsia="宋体" w:cs="宋体"/>
          <w:sz w:val="24"/>
          <w:szCs w:val="24"/>
        </w:rPr>
        <w:instrText xml:space="preserve">INCLUDEPICTURE \d "C:\\Users\\Hui\\Documents\\Tencent Files\\823928349\\Image\\C2C\\D420D13F8B0D8818AA2FF6EC0C5055DB.jpg" \* MERGEFORMATINET </w:instrText>
      </w:r>
      <w:r>
        <w:rPr>
          <w:rFonts w:ascii="宋体" w:hAnsi="宋体" w:eastAsia="宋体" w:cs="宋体"/>
          <w:sz w:val="24"/>
          <w:szCs w:val="24"/>
        </w:rPr>
        <w:fldChar w:fldCharType="separate"/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2026920" cy="3599815"/>
            <wp:effectExtent l="0" t="0" r="5080" b="6985"/>
            <wp:docPr id="48" name="图片 35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35" descr="IMG_256"/>
                    <pic:cNvPicPr>
                      <a:picLocks noChangeAspect="1"/>
                    </pic:cNvPicPr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2026920" cy="3599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fldChar w:fldCharType="end"/>
      </w:r>
    </w:p>
    <w:p>
      <w:pPr>
        <w:pStyle w:val="2"/>
        <w:jc w:val="center"/>
        <w:rPr>
          <w:rFonts w:hint="eastAsia" w:eastAsia="思源宋体 CN"/>
          <w:lang w:eastAsia="zh-CN"/>
        </w:rPr>
      </w:pPr>
    </w:p>
    <w:p>
      <w:pPr>
        <w:pStyle w:val="2"/>
        <w:numPr>
          <w:ilvl w:val="0"/>
          <w:numId w:val="0"/>
        </w:numPr>
      </w:pPr>
    </w:p>
    <w:p>
      <w:pPr>
        <w:pStyle w:val="2"/>
        <w:numPr>
          <w:ilvl w:val="0"/>
          <w:numId w:val="0"/>
        </w:numPr>
        <w:rPr>
          <w:rFonts w:hint="eastAsia"/>
          <w:lang w:val="en-US" w:eastAsia="zh-CN"/>
        </w:rPr>
      </w:pPr>
    </w:p>
    <w:p>
      <w:pPr>
        <w:pStyle w:val="6"/>
        <w:tabs>
          <w:tab w:val="left" w:pos="567"/>
          <w:tab w:val="clear" w:pos="504"/>
        </w:tabs>
        <w:rPr>
          <w:rFonts w:hint="eastAsia" w:ascii="思源宋体 CN" w:hAnsi="思源宋体 CN" w:eastAsia="思源宋体 CN" w:cs="思源宋体 CN"/>
        </w:rPr>
      </w:pPr>
      <w:bookmarkStart w:id="15" w:name="_Toc24504"/>
      <w:r>
        <w:rPr>
          <w:rFonts w:hint="eastAsia" w:ascii="思源宋体 CN" w:hAnsi="思源宋体 CN" w:eastAsia="思源宋体 CN" w:cs="思源宋体 CN"/>
        </w:rPr>
        <w:t>查看投标人</w:t>
      </w:r>
      <w:bookmarkEnd w:id="15"/>
    </w:p>
    <w:p>
      <w:pPr>
        <w:ind w:firstLine="422"/>
        <w:rPr>
          <w:rFonts w:hint="eastAsia" w:ascii="思源宋体 CN" w:hAnsi="思源宋体 CN" w:eastAsia="思源宋体 CN" w:cs="思源宋体 CN"/>
        </w:rPr>
      </w:pPr>
      <w:r>
        <w:rPr>
          <w:rFonts w:hint="eastAsia" w:ascii="思源宋体 CN" w:hAnsi="思源宋体 CN" w:eastAsia="思源宋体 CN" w:cs="思源宋体 CN"/>
          <w:b/>
        </w:rPr>
        <w:t>功能说明：</w:t>
      </w:r>
      <w:r>
        <w:rPr>
          <w:rFonts w:hint="eastAsia" w:ascii="思源宋体 CN" w:hAnsi="思源宋体 CN" w:eastAsia="思源宋体 CN" w:cs="思源宋体 CN"/>
          <w:bCs/>
        </w:rPr>
        <w:t>查看投标人名单</w:t>
      </w:r>
      <w:r>
        <w:rPr>
          <w:rFonts w:hint="eastAsia" w:ascii="思源宋体 CN" w:hAnsi="思源宋体 CN" w:eastAsia="思源宋体 CN" w:cs="思源宋体 CN"/>
        </w:rPr>
        <w:t>。</w:t>
      </w:r>
    </w:p>
    <w:p>
      <w:pPr>
        <w:ind w:firstLine="422"/>
        <w:rPr>
          <w:rFonts w:hint="eastAsia" w:ascii="思源宋体 CN" w:hAnsi="思源宋体 CN" w:eastAsia="思源宋体 CN" w:cs="思源宋体 CN"/>
        </w:rPr>
      </w:pPr>
      <w:r>
        <w:rPr>
          <w:rFonts w:hint="eastAsia" w:ascii="思源宋体 CN" w:hAnsi="思源宋体 CN" w:eastAsia="思源宋体 CN" w:cs="思源宋体 CN"/>
          <w:b/>
        </w:rPr>
        <w:t>前置条件：</w:t>
      </w:r>
      <w:r>
        <w:rPr>
          <w:rFonts w:hint="eastAsia" w:ascii="思源宋体 CN" w:hAnsi="思源宋体 CN" w:eastAsia="思源宋体 CN" w:cs="思源宋体 CN"/>
          <w:bCs/>
        </w:rPr>
        <w:t>主持人已公布投标人</w:t>
      </w:r>
      <w:r>
        <w:rPr>
          <w:rFonts w:hint="eastAsia" w:ascii="思源宋体 CN" w:hAnsi="思源宋体 CN" w:eastAsia="思源宋体 CN" w:cs="思源宋体 CN"/>
        </w:rPr>
        <w:t>。</w:t>
      </w:r>
    </w:p>
    <w:p>
      <w:pPr>
        <w:rPr>
          <w:rFonts w:hint="eastAsia" w:ascii="思源宋体 CN" w:hAnsi="思源宋体 CN" w:eastAsia="思源宋体 CN" w:cs="思源宋体 CN"/>
          <w:color w:val="FF0000"/>
          <w:lang w:eastAsia="zh-CN"/>
        </w:rPr>
      </w:pPr>
      <w:r>
        <w:rPr>
          <w:rFonts w:hint="eastAsia" w:ascii="思源宋体 CN" w:hAnsi="思源宋体 CN" w:eastAsia="思源宋体 CN" w:cs="思源宋体 CN"/>
          <w:color w:val="FF0000"/>
        </w:rPr>
        <w:t>注：最终撤销的单位无需参加后续流程</w:t>
      </w:r>
      <w:r>
        <w:rPr>
          <w:rFonts w:hint="eastAsia" w:ascii="思源宋体 CN" w:hAnsi="思源宋体 CN" w:eastAsia="思源宋体 CN" w:cs="思源宋体 CN"/>
          <w:color w:val="FF0000"/>
          <w:lang w:eastAsia="zh-CN"/>
        </w:rPr>
        <w:t>。</w:t>
      </w:r>
    </w:p>
    <w:p>
      <w:pPr>
        <w:ind w:firstLine="422"/>
        <w:rPr>
          <w:rFonts w:hint="eastAsia" w:ascii="思源宋体 CN" w:hAnsi="思源宋体 CN" w:eastAsia="思源宋体 CN" w:cs="思源宋体 CN"/>
          <w:b/>
          <w:bCs/>
        </w:rPr>
      </w:pPr>
      <w:r>
        <w:rPr>
          <w:rFonts w:hint="eastAsia" w:ascii="思源宋体 CN" w:hAnsi="思源宋体 CN" w:eastAsia="思源宋体 CN" w:cs="思源宋体 CN"/>
          <w:b/>
          <w:bCs/>
        </w:rPr>
        <w:t>操作步骤：</w:t>
      </w:r>
    </w:p>
    <w:p>
      <w:pPr>
        <w:pStyle w:val="2"/>
        <w:numPr>
          <w:ilvl w:val="0"/>
          <w:numId w:val="11"/>
        </w:numPr>
        <w:rPr>
          <w:rFonts w:hint="default" w:ascii="思源宋体 CN" w:hAnsi="思源宋体 CN" w:eastAsia="思源宋体 CN" w:cs="思源宋体 CN"/>
          <w:color w:val="auto"/>
          <w:kern w:val="2"/>
          <w:sz w:val="21"/>
          <w:szCs w:val="24"/>
          <w:lang w:val="en-US" w:eastAsia="zh-CN" w:bidi="ar-SA"/>
        </w:rPr>
      </w:pPr>
      <w:r>
        <w:rPr>
          <w:rFonts w:hint="eastAsia" w:ascii="思源宋体 CN" w:hAnsi="思源宋体 CN" w:eastAsia="思源宋体 CN" w:cs="思源宋体 CN"/>
          <w:color w:val="auto"/>
          <w:kern w:val="2"/>
          <w:sz w:val="21"/>
          <w:szCs w:val="24"/>
          <w:lang w:val="en-US" w:eastAsia="zh-CN" w:bidi="ar-SA"/>
        </w:rPr>
        <w:t>点击投标单位可以查看投标人详情。</w:t>
      </w:r>
    </w:p>
    <w:p>
      <w:pPr>
        <w:pStyle w:val="2"/>
        <w:numPr>
          <w:ilvl w:val="0"/>
          <w:numId w:val="0"/>
        </w:numPr>
        <w:jc w:val="center"/>
        <w:rPr>
          <w:rFonts w:hint="eastAsia" w:ascii="思源宋体 CN" w:hAnsi="思源宋体 CN" w:eastAsia="宋体" w:cs="思源宋体 CN"/>
          <w:color w:val="auto"/>
          <w:kern w:val="2"/>
          <w:sz w:val="21"/>
          <w:szCs w:val="24"/>
          <w:lang w:val="en-US" w:eastAsia="zh-CN" w:bidi="ar-SA"/>
        </w:rPr>
      </w:pPr>
      <w:r>
        <w:rPr>
          <w:rFonts w:ascii="宋体" w:hAnsi="宋体" w:eastAsia="宋体" w:cs="宋体"/>
          <w:sz w:val="24"/>
          <w:szCs w:val="24"/>
        </w:rPr>
        <w:fldChar w:fldCharType="begin"/>
      </w:r>
      <w:r>
        <w:rPr>
          <w:rFonts w:ascii="宋体" w:hAnsi="宋体" w:eastAsia="宋体" w:cs="宋体"/>
          <w:sz w:val="24"/>
          <w:szCs w:val="24"/>
        </w:rPr>
        <w:instrText xml:space="preserve">INCLUDEPICTURE \d "C:\\Users\\Hui\\Documents\\Tencent Files\\823928349\\Image\\C2C\\146978316B6D2F720025F5F15B2FCEFC.jpg" \* MERGEFORMATINET </w:instrText>
      </w:r>
      <w:r>
        <w:rPr>
          <w:rFonts w:ascii="宋体" w:hAnsi="宋体" w:eastAsia="宋体" w:cs="宋体"/>
          <w:sz w:val="24"/>
          <w:szCs w:val="24"/>
        </w:rPr>
        <w:fldChar w:fldCharType="separate"/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2026920" cy="3599815"/>
            <wp:effectExtent l="0" t="0" r="5080" b="6985"/>
            <wp:docPr id="51" name="图片 36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图片 36" descr="IMG_256"/>
                    <pic:cNvPicPr>
                      <a:picLocks noChangeAspect="1"/>
                    </pic:cNvPicPr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2026920" cy="3599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fldChar w:fldCharType="end"/>
      </w:r>
      <w:r>
        <w:rPr>
          <w:rFonts w:hint="eastAsia" w:ascii="宋体" w:hAnsi="宋体" w:cs="宋体"/>
          <w:sz w:val="24"/>
          <w:szCs w:val="24"/>
          <w:lang w:val="en-US" w:eastAsia="zh-CN"/>
        </w:rPr>
        <w:t xml:space="preserve">  </w:t>
      </w:r>
      <w:r>
        <w:rPr>
          <w:rFonts w:ascii="宋体" w:hAnsi="宋体" w:eastAsia="宋体" w:cs="宋体"/>
          <w:sz w:val="24"/>
          <w:szCs w:val="24"/>
        </w:rPr>
        <w:fldChar w:fldCharType="begin"/>
      </w:r>
      <w:r>
        <w:rPr>
          <w:rFonts w:ascii="宋体" w:hAnsi="宋体" w:eastAsia="宋体" w:cs="宋体"/>
          <w:sz w:val="24"/>
          <w:szCs w:val="24"/>
        </w:rPr>
        <w:instrText xml:space="preserve">INCLUDEPICTURE \d "C:\\Users\\Hui\\Documents\\Tencent Files\\823928349\\Image\\C2C\\CD6CFC5FFB41C653E4242E7C2A619A84.jpg" \* MERGEFORMATINET </w:instrText>
      </w:r>
      <w:r>
        <w:rPr>
          <w:rFonts w:ascii="宋体" w:hAnsi="宋体" w:eastAsia="宋体" w:cs="宋体"/>
          <w:sz w:val="24"/>
          <w:szCs w:val="24"/>
        </w:rPr>
        <w:fldChar w:fldCharType="separate"/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2026920" cy="3599815"/>
            <wp:effectExtent l="0" t="0" r="5080" b="6985"/>
            <wp:docPr id="53" name="图片 37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图片 37" descr="IMG_256"/>
                    <pic:cNvPicPr>
                      <a:picLocks noChangeAspect="1"/>
                    </pic:cNvPicPr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2026920" cy="3599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fldChar w:fldCharType="end"/>
      </w:r>
    </w:p>
    <w:p>
      <w:pPr>
        <w:pStyle w:val="2"/>
        <w:numPr>
          <w:ilvl w:val="0"/>
          <w:numId w:val="11"/>
        </w:numPr>
        <w:rPr>
          <w:rFonts w:hint="default" w:ascii="思源宋体 CN" w:hAnsi="思源宋体 CN" w:eastAsia="思源宋体 CN" w:cs="思源宋体 CN"/>
          <w:color w:val="auto"/>
          <w:kern w:val="2"/>
          <w:sz w:val="21"/>
          <w:szCs w:val="24"/>
          <w:lang w:val="en-US" w:eastAsia="zh-CN" w:bidi="ar-SA"/>
        </w:rPr>
      </w:pPr>
      <w:r>
        <w:rPr>
          <w:rFonts w:hint="eastAsia" w:ascii="思源宋体 CN" w:hAnsi="思源宋体 CN" w:eastAsia="思源宋体 CN" w:cs="思源宋体 CN"/>
          <w:lang w:val="en-US" w:eastAsia="zh-CN"/>
        </w:rPr>
        <w:t>点击被</w:t>
      </w:r>
      <w:r>
        <w:rPr>
          <w:rFonts w:hint="eastAsia" w:ascii="思源宋体 CN" w:hAnsi="思源宋体 CN" w:eastAsia="思源宋体 CN" w:cs="思源宋体 CN"/>
        </w:rPr>
        <w:t>主持人</w:t>
      </w:r>
      <w:r>
        <w:rPr>
          <w:rFonts w:hint="eastAsia" w:ascii="思源宋体 CN" w:hAnsi="思源宋体 CN" w:eastAsia="思源宋体 CN" w:cs="思源宋体 CN"/>
          <w:lang w:val="en-US" w:eastAsia="zh-CN"/>
        </w:rPr>
        <w:t>退回</w:t>
      </w:r>
      <w:r>
        <w:rPr>
          <w:rFonts w:hint="eastAsia" w:ascii="思源宋体 CN" w:hAnsi="思源宋体 CN" w:eastAsia="思源宋体 CN" w:cs="思源宋体 CN"/>
        </w:rPr>
        <w:t>的</w:t>
      </w:r>
      <w:r>
        <w:rPr>
          <w:rFonts w:hint="eastAsia" w:ascii="思源宋体 CN" w:hAnsi="思源宋体 CN" w:eastAsia="思源宋体 CN" w:cs="思源宋体 CN"/>
          <w:lang w:val="en-US" w:eastAsia="zh-CN"/>
        </w:rPr>
        <w:t>投标单位可以查看退回</w:t>
      </w:r>
      <w:r>
        <w:rPr>
          <w:rFonts w:hint="eastAsia" w:ascii="思源宋体 CN" w:hAnsi="思源宋体 CN" w:eastAsia="思源宋体 CN" w:cs="思源宋体 CN"/>
        </w:rPr>
        <w:t>原因</w:t>
      </w:r>
      <w:r>
        <w:rPr>
          <w:rFonts w:hint="eastAsia" w:ascii="思源宋体 CN" w:hAnsi="思源宋体 CN" w:eastAsia="思源宋体 CN" w:cs="思源宋体 CN"/>
          <w:lang w:eastAsia="zh-CN"/>
        </w:rPr>
        <w:t>。</w:t>
      </w:r>
    </w:p>
    <w:p>
      <w:pPr>
        <w:ind w:firstLine="0" w:firstLineChars="0"/>
        <w:jc w:val="center"/>
        <w:rPr>
          <w:rFonts w:hint="eastAsia" w:ascii="思源宋体 CN" w:hAnsi="思源宋体 CN" w:eastAsia="思源宋体 CN" w:cs="思源宋体 CN"/>
          <w:lang w:eastAsia="zh-CN"/>
        </w:rPr>
      </w:pPr>
      <w:r>
        <w:rPr>
          <w:rFonts w:ascii="宋体" w:hAnsi="宋体" w:eastAsia="宋体" w:cs="宋体"/>
          <w:sz w:val="24"/>
          <w:szCs w:val="24"/>
        </w:rPr>
        <w:fldChar w:fldCharType="begin"/>
      </w:r>
      <w:r>
        <w:rPr>
          <w:rFonts w:ascii="宋体" w:hAnsi="宋体" w:eastAsia="宋体" w:cs="宋体"/>
          <w:sz w:val="24"/>
          <w:szCs w:val="24"/>
        </w:rPr>
        <w:instrText xml:space="preserve">INCLUDEPICTURE \d "C:\\Users\\Hui\\Documents\\Tencent Files\\823928349\\Image\\C2C\\5B8D7123295B63A7B203AD1814634CED.jpg" \* MERGEFORMATINET </w:instrText>
      </w:r>
      <w:r>
        <w:rPr>
          <w:rFonts w:ascii="宋体" w:hAnsi="宋体" w:eastAsia="宋体" w:cs="宋体"/>
          <w:sz w:val="24"/>
          <w:szCs w:val="24"/>
        </w:rPr>
        <w:fldChar w:fldCharType="separate"/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2026920" cy="3599815"/>
            <wp:effectExtent l="0" t="0" r="5080" b="6985"/>
            <wp:docPr id="59" name="图片 38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图片 38" descr="IMG_256"/>
                    <pic:cNvPicPr>
                      <a:picLocks noChangeAspect="1"/>
                    </pic:cNvPicPr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2026920" cy="3599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fldChar w:fldCharType="end"/>
      </w:r>
    </w:p>
    <w:p>
      <w:pPr>
        <w:pStyle w:val="6"/>
        <w:tabs>
          <w:tab w:val="left" w:pos="567"/>
          <w:tab w:val="clear" w:pos="504"/>
        </w:tabs>
        <w:rPr>
          <w:rFonts w:hint="eastAsia" w:ascii="思源宋体 CN" w:hAnsi="思源宋体 CN" w:eastAsia="思源宋体 CN" w:cs="思源宋体 CN"/>
        </w:rPr>
      </w:pPr>
      <w:bookmarkStart w:id="16" w:name="_Toc24983"/>
      <w:r>
        <w:rPr>
          <w:rFonts w:hint="eastAsia" w:ascii="思源宋体 CN" w:hAnsi="思源宋体 CN" w:eastAsia="思源宋体 CN" w:cs="思源宋体 CN"/>
          <w:lang w:val="en-US" w:eastAsia="zh-CN"/>
        </w:rPr>
        <w:t>标书解密</w:t>
      </w:r>
      <w:bookmarkEnd w:id="16"/>
    </w:p>
    <w:p>
      <w:pPr>
        <w:ind w:firstLine="422"/>
        <w:rPr>
          <w:rFonts w:hint="eastAsia" w:ascii="思源宋体 CN" w:hAnsi="思源宋体 CN" w:eastAsia="思源宋体 CN" w:cs="思源宋体 CN"/>
          <w:bCs/>
        </w:rPr>
      </w:pPr>
      <w:r>
        <w:rPr>
          <w:rFonts w:hint="eastAsia" w:ascii="思源宋体 CN" w:hAnsi="思源宋体 CN" w:eastAsia="思源宋体 CN" w:cs="思源宋体 CN"/>
          <w:b/>
        </w:rPr>
        <w:t>功能说明：</w:t>
      </w:r>
      <w:r>
        <w:rPr>
          <w:rFonts w:hint="eastAsia" w:ascii="思源宋体 CN" w:hAnsi="思源宋体 CN" w:eastAsia="思源宋体 CN" w:cs="思源宋体 CN"/>
          <w:bCs/>
        </w:rPr>
        <w:t>投标人进行解密。</w:t>
      </w:r>
    </w:p>
    <w:p>
      <w:pPr>
        <w:ind w:firstLine="422"/>
        <w:rPr>
          <w:rFonts w:hint="eastAsia" w:ascii="思源宋体 CN" w:hAnsi="思源宋体 CN" w:eastAsia="思源宋体 CN" w:cs="思源宋体 CN"/>
          <w:color w:val="FF0000"/>
        </w:rPr>
      </w:pPr>
      <w:r>
        <w:rPr>
          <w:rFonts w:hint="eastAsia" w:ascii="思源宋体 CN" w:hAnsi="思源宋体 CN" w:eastAsia="思源宋体 CN" w:cs="思源宋体 CN"/>
          <w:b/>
        </w:rPr>
        <w:t>前置条件：</w:t>
      </w:r>
      <w:r>
        <w:rPr>
          <w:rFonts w:hint="eastAsia" w:ascii="思源宋体 CN" w:hAnsi="思源宋体 CN" w:eastAsia="思源宋体 CN" w:cs="思源宋体 CN"/>
          <w:color w:val="FF0000"/>
        </w:rPr>
        <w:t xml:space="preserve"> </w:t>
      </w:r>
    </w:p>
    <w:p>
      <w:pPr>
        <w:ind w:firstLine="422"/>
        <w:rPr>
          <w:rFonts w:hint="eastAsia" w:ascii="思源宋体 CN" w:hAnsi="思源宋体 CN" w:eastAsia="思源宋体 CN" w:cs="思源宋体 CN"/>
          <w:b/>
          <w:bCs/>
        </w:rPr>
      </w:pPr>
      <w:r>
        <w:rPr>
          <w:rFonts w:hint="eastAsia" w:ascii="思源宋体 CN" w:hAnsi="思源宋体 CN" w:eastAsia="思源宋体 CN" w:cs="思源宋体 CN"/>
          <w:b/>
          <w:bCs/>
        </w:rPr>
        <w:t>操作步骤：</w:t>
      </w:r>
    </w:p>
    <w:p>
      <w:pPr>
        <w:numPr>
          <w:ilvl w:val="0"/>
          <w:numId w:val="12"/>
        </w:numPr>
        <w:rPr>
          <w:rFonts w:hint="eastAsia" w:ascii="思源宋体 CN" w:hAnsi="思源宋体 CN" w:eastAsia="思源宋体 CN" w:cs="思源宋体 CN"/>
        </w:rPr>
      </w:pPr>
      <w:r>
        <w:rPr>
          <w:rFonts w:hint="eastAsia" w:ascii="思源宋体 CN" w:hAnsi="思源宋体 CN" w:eastAsia="思源宋体 CN" w:cs="思源宋体 CN"/>
          <w:lang w:val="en-US" w:eastAsia="zh-CN"/>
        </w:rPr>
        <w:t>主持人未开始投标解密时，投标人无法进行解密，等待主持人点击开始投标解密后，</w:t>
      </w:r>
      <w:r>
        <w:rPr>
          <w:rFonts w:hint="eastAsia" w:ascii="思源宋体 CN" w:hAnsi="思源宋体 CN" w:eastAsia="思源宋体 CN" w:cs="思源宋体 CN"/>
        </w:rPr>
        <w:t>在解密时间内</w:t>
      </w:r>
      <w:r>
        <w:rPr>
          <w:rFonts w:hint="eastAsia" w:ascii="思源宋体 CN" w:hAnsi="思源宋体 CN" w:eastAsia="思源宋体 CN" w:cs="思源宋体 CN"/>
          <w:lang w:val="en-US" w:eastAsia="zh-CN"/>
        </w:rPr>
        <w:t>点击“投标人解密”按钮。</w:t>
      </w:r>
    </w:p>
    <w:p>
      <w:pPr>
        <w:ind w:firstLine="0" w:firstLineChars="0"/>
        <w:jc w:val="center"/>
      </w:pPr>
      <w:r>
        <w:rPr>
          <w:rFonts w:ascii="宋体" w:hAnsi="宋体" w:eastAsia="宋体" w:cs="宋体"/>
          <w:sz w:val="24"/>
          <w:szCs w:val="24"/>
        </w:rPr>
        <w:fldChar w:fldCharType="begin"/>
      </w:r>
      <w:r>
        <w:rPr>
          <w:rFonts w:ascii="宋体" w:hAnsi="宋体" w:eastAsia="宋体" w:cs="宋体"/>
          <w:sz w:val="24"/>
          <w:szCs w:val="24"/>
        </w:rPr>
        <w:instrText xml:space="preserve">INCLUDEPICTURE \d "C:\\Users\\Hui\\Documents\\Tencent Files\\823928349\\Image\\C2C\\3ACA708670AA695E08A59943EBAEBD51.jpg" \* MERGEFORMATINET </w:instrText>
      </w:r>
      <w:r>
        <w:rPr>
          <w:rFonts w:ascii="宋体" w:hAnsi="宋体" w:eastAsia="宋体" w:cs="宋体"/>
          <w:sz w:val="24"/>
          <w:szCs w:val="24"/>
        </w:rPr>
        <w:fldChar w:fldCharType="separate"/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2026920" cy="3599815"/>
            <wp:effectExtent l="0" t="0" r="5080" b="6985"/>
            <wp:docPr id="61" name="图片 39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图片 39" descr="IMG_256"/>
                    <pic:cNvPicPr>
                      <a:picLocks noChangeAspect="1"/>
                    </pic:cNvPicPr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2026920" cy="3599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fldChar w:fldCharType="end"/>
      </w:r>
      <w:r>
        <w:rPr>
          <w:rFonts w:hint="eastAsia" w:ascii="宋体" w:hAnsi="宋体" w:cs="宋体"/>
          <w:sz w:val="24"/>
          <w:szCs w:val="24"/>
          <w:lang w:val="en-US" w:eastAsia="zh-CN"/>
        </w:rPr>
        <w:t xml:space="preserve">  </w:t>
      </w:r>
      <w:r>
        <w:rPr>
          <w:rFonts w:ascii="宋体" w:hAnsi="宋体" w:eastAsia="宋体" w:cs="宋体"/>
          <w:sz w:val="24"/>
          <w:szCs w:val="24"/>
        </w:rPr>
        <w:fldChar w:fldCharType="begin"/>
      </w:r>
      <w:r>
        <w:rPr>
          <w:rFonts w:ascii="宋体" w:hAnsi="宋体" w:eastAsia="宋体" w:cs="宋体"/>
          <w:sz w:val="24"/>
          <w:szCs w:val="24"/>
        </w:rPr>
        <w:instrText xml:space="preserve">INCLUDEPICTURE \d "C:\\Users\\Hui\\Documents\\Tencent Files\\823928349\\Image\\C2C\\42B69A5AA1CF145BE6AFE94FFAA4C4B2.jpg" \* MERGEFORMATINET </w:instrText>
      </w:r>
      <w:r>
        <w:rPr>
          <w:rFonts w:ascii="宋体" w:hAnsi="宋体" w:eastAsia="宋体" w:cs="宋体"/>
          <w:sz w:val="24"/>
          <w:szCs w:val="24"/>
        </w:rPr>
        <w:fldChar w:fldCharType="separate"/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2026920" cy="3599815"/>
            <wp:effectExtent l="0" t="0" r="5080" b="6985"/>
            <wp:docPr id="55" name="图片 40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图片 40" descr="IMG_256"/>
                    <pic:cNvPicPr>
                      <a:picLocks noChangeAspect="1"/>
                    </pic:cNvPicPr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2026920" cy="3599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fldChar w:fldCharType="end"/>
      </w:r>
    </w:p>
    <w:p>
      <w:pPr>
        <w:pStyle w:val="2"/>
        <w:numPr>
          <w:ilvl w:val="0"/>
          <w:numId w:val="12"/>
        </w:numPr>
        <w:ind w:left="0" w:leftChars="0" w:firstLine="480" w:firstLineChars="200"/>
        <w:rPr>
          <w:rFonts w:hint="eastAsia" w:ascii="思源宋体 CN" w:hAnsi="思源宋体 CN" w:eastAsia="思源宋体 CN" w:cs="思源宋体 CN"/>
          <w:lang w:val="en-US" w:eastAsia="zh-CN"/>
        </w:rPr>
      </w:pPr>
      <w:r>
        <w:rPr>
          <w:rFonts w:hint="eastAsia" w:ascii="思源宋体 CN" w:hAnsi="思源宋体 CN" w:eastAsia="思源宋体 CN" w:cs="思源宋体 CN"/>
        </w:rPr>
        <w:t>在解密时间内</w:t>
      </w:r>
      <w:r>
        <w:rPr>
          <w:rFonts w:hint="eastAsia" w:ascii="思源宋体 CN" w:hAnsi="思源宋体 CN" w:eastAsia="思源宋体 CN" w:cs="思源宋体 CN"/>
          <w:lang w:val="en-US" w:eastAsia="zh-CN"/>
        </w:rPr>
        <w:t>点击“投标人解密”按钮跳转至标证通APP</w:t>
      </w:r>
      <w:r>
        <w:rPr>
          <w:rFonts w:hint="eastAsia" w:ascii="思源宋体 CN" w:hAnsi="思源宋体 CN" w:eastAsia="思源宋体 CN" w:cs="思源宋体 CN"/>
        </w:rPr>
        <w:t>，输入密码，进行解密；</w:t>
      </w:r>
      <w:r>
        <w:rPr>
          <w:rFonts w:hint="eastAsia" w:ascii="思源宋体 CN" w:hAnsi="思源宋体 CN" w:eastAsia="思源宋体 CN" w:cs="思源宋体 CN"/>
          <w:lang w:val="en-US" w:eastAsia="zh-CN"/>
        </w:rPr>
        <w:t>解密完成后可以选择返回不见面开标大厅或者留在标证通。</w:t>
      </w:r>
    </w:p>
    <w:p>
      <w:pPr>
        <w:pStyle w:val="2"/>
        <w:numPr>
          <w:ilvl w:val="0"/>
          <w:numId w:val="0"/>
        </w:numPr>
        <w:jc w:val="center"/>
        <w:rPr>
          <w:rFonts w:hint="eastAsia" w:ascii="思源宋体 CN" w:hAnsi="思源宋体 CN" w:eastAsia="思源宋体 CN" w:cs="思源宋体 CN"/>
          <w:lang w:val="en-US" w:eastAsia="zh-CN"/>
        </w:rPr>
      </w:pPr>
      <w:r>
        <w:rPr>
          <w:rFonts w:ascii="宋体" w:hAnsi="宋体" w:eastAsia="宋体" w:cs="宋体"/>
          <w:sz w:val="24"/>
          <w:szCs w:val="24"/>
        </w:rPr>
        <w:fldChar w:fldCharType="begin"/>
      </w:r>
      <w:r>
        <w:rPr>
          <w:rFonts w:ascii="宋体" w:hAnsi="宋体" w:eastAsia="宋体" w:cs="宋体"/>
          <w:sz w:val="24"/>
          <w:szCs w:val="24"/>
        </w:rPr>
        <w:instrText xml:space="preserve">INCLUDEPICTURE \d "C:\\Users\\Hui\\Documents\\Tencent Files\\823928349\\Image\\C2C\\D26DAF642051D3FFE153C55C892CB530.jpg" \* MERGEFORMATINET </w:instrText>
      </w:r>
      <w:r>
        <w:rPr>
          <w:rFonts w:ascii="宋体" w:hAnsi="宋体" w:eastAsia="宋体" w:cs="宋体"/>
          <w:sz w:val="24"/>
          <w:szCs w:val="24"/>
        </w:rPr>
        <w:fldChar w:fldCharType="separate"/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2026920" cy="3599815"/>
            <wp:effectExtent l="0" t="0" r="5080" b="6985"/>
            <wp:docPr id="58" name="图片 41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图片 41" descr="IMG_256"/>
                    <pic:cNvPicPr>
                      <a:picLocks noChangeAspect="1"/>
                    </pic:cNvPicPr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2026920" cy="3599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fldChar w:fldCharType="end"/>
      </w:r>
      <w:r>
        <w:rPr>
          <w:rFonts w:hint="eastAsia" w:ascii="思源宋体 CN" w:hAnsi="思源宋体 CN" w:eastAsia="思源宋体 CN" w:cs="思源宋体 CN"/>
          <w:lang w:val="en-US" w:eastAsia="zh-CN"/>
        </w:rPr>
        <w:t xml:space="preserve">  </w:t>
      </w:r>
      <w:r>
        <w:rPr>
          <w:rFonts w:hint="eastAsia" w:ascii="思源宋体 CN" w:hAnsi="思源宋体 CN" w:eastAsia="思源宋体 CN" w:cs="思源宋体 CN"/>
          <w:lang w:val="en-US" w:eastAsia="zh-CN"/>
        </w:rPr>
        <w:drawing>
          <wp:inline distT="0" distB="0" distL="114300" distR="114300">
            <wp:extent cx="2026920" cy="3599815"/>
            <wp:effectExtent l="0" t="0" r="5080" b="6985"/>
            <wp:docPr id="60" name="图片 42" descr="D803666B133D4055EA4B6562C49EFBB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图片 42" descr="D803666B133D4055EA4B6562C49EFBBF"/>
                    <pic:cNvPicPr>
                      <a:picLocks noChangeAspect="1"/>
                    </pic:cNvPicPr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2026920" cy="3599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numPr>
          <w:ilvl w:val="0"/>
          <w:numId w:val="12"/>
        </w:numPr>
        <w:ind w:left="0" w:leftChars="0" w:firstLine="480" w:firstLineChars="200"/>
        <w:rPr>
          <w:rFonts w:hint="eastAsia" w:ascii="思源宋体 CN" w:hAnsi="思源宋体 CN" w:eastAsia="思源宋体 CN" w:cs="思源宋体 CN"/>
          <w:lang w:val="en-US" w:eastAsia="zh-CN"/>
        </w:rPr>
      </w:pPr>
      <w:r>
        <w:rPr>
          <w:rFonts w:hint="eastAsia" w:ascii="思源宋体 CN" w:hAnsi="思源宋体 CN" w:eastAsia="思源宋体 CN" w:cs="思源宋体 CN"/>
          <w:lang w:val="en-US" w:eastAsia="zh-CN"/>
        </w:rPr>
        <w:t>点击“返回不见面开标大厅”按钮后跳转回移动开标大厅APP。</w:t>
      </w:r>
    </w:p>
    <w:p>
      <w:pPr>
        <w:pStyle w:val="2"/>
        <w:numPr>
          <w:ilvl w:val="0"/>
          <w:numId w:val="0"/>
        </w:numPr>
        <w:ind w:leftChars="200"/>
        <w:jc w:val="center"/>
        <w:rPr>
          <w:rFonts w:hint="eastAsia" w:ascii="思源宋体 CN" w:hAnsi="思源宋体 CN" w:eastAsia="思源宋体 CN" w:cs="思源宋体 CN"/>
          <w:lang w:val="en-US" w:eastAsia="zh-CN"/>
        </w:rPr>
      </w:pPr>
      <w:r>
        <w:rPr>
          <w:rFonts w:hint="eastAsia" w:ascii="思源宋体 CN" w:hAnsi="思源宋体 CN" w:eastAsia="思源宋体 CN" w:cs="思源宋体 CN"/>
          <w:lang w:val="en-US" w:eastAsia="zh-CN"/>
        </w:rPr>
        <w:drawing>
          <wp:inline distT="0" distB="0" distL="114300" distR="114300">
            <wp:extent cx="2026920" cy="3599815"/>
            <wp:effectExtent l="0" t="0" r="5080" b="6985"/>
            <wp:docPr id="81" name="图片 43" descr="AFFD0747270D589995A532AE05671A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图片 43" descr="AFFD0747270D589995A532AE05671A53"/>
                    <pic:cNvPicPr>
                      <a:picLocks noChangeAspect="1"/>
                    </pic:cNvPicPr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2026920" cy="3599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思源宋体 CN" w:hAnsi="思源宋体 CN" w:eastAsia="思源宋体 CN" w:cs="思源宋体 CN"/>
          <w:lang w:val="en-US" w:eastAsia="zh-CN"/>
        </w:rPr>
        <w:t xml:space="preserve">  </w:t>
      </w:r>
      <w:r>
        <w:rPr>
          <w:rFonts w:hint="eastAsia" w:ascii="思源宋体 CN" w:hAnsi="思源宋体 CN" w:eastAsia="思源宋体 CN" w:cs="思源宋体 CN"/>
          <w:lang w:val="en-US" w:eastAsia="zh-CN"/>
        </w:rPr>
        <w:drawing>
          <wp:inline distT="0" distB="0" distL="114300" distR="114300">
            <wp:extent cx="2026920" cy="3599815"/>
            <wp:effectExtent l="0" t="0" r="5080" b="6985"/>
            <wp:docPr id="70" name="图片 44" descr="15A19E6E4DB48D3F61AD660EA96FF2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图片 44" descr="15A19E6E4DB48D3F61AD660EA96FF285"/>
                    <pic:cNvPicPr>
                      <a:picLocks noChangeAspect="1"/>
                    </pic:cNvPicPr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2026920" cy="3599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numPr>
          <w:ilvl w:val="0"/>
          <w:numId w:val="0"/>
        </w:numPr>
        <w:jc w:val="center"/>
        <w:rPr>
          <w:rFonts w:hint="eastAsia" w:ascii="思源宋体 CN" w:hAnsi="思源宋体 CN" w:eastAsia="思源宋体 CN" w:cs="思源宋体 CN"/>
          <w:lang w:val="en-US" w:eastAsia="zh-CN"/>
        </w:rPr>
      </w:pPr>
    </w:p>
    <w:p>
      <w:pPr>
        <w:pStyle w:val="2"/>
        <w:numPr>
          <w:ilvl w:val="0"/>
          <w:numId w:val="0"/>
        </w:numPr>
        <w:jc w:val="center"/>
        <w:rPr>
          <w:rFonts w:hint="eastAsia" w:ascii="思源宋体 CN" w:hAnsi="思源宋体 CN" w:eastAsia="思源宋体 CN" w:cs="思源宋体 CN"/>
          <w:lang w:val="en-US" w:eastAsia="zh-CN"/>
        </w:rPr>
      </w:pPr>
    </w:p>
    <w:p>
      <w:pPr>
        <w:pStyle w:val="2"/>
        <w:ind w:left="0" w:leftChars="0" w:firstLine="0" w:firstLineChars="0"/>
      </w:pPr>
    </w:p>
    <w:p>
      <w:pPr>
        <w:pStyle w:val="2"/>
        <w:numPr>
          <w:ilvl w:val="0"/>
          <w:numId w:val="12"/>
        </w:numPr>
        <w:ind w:left="0" w:leftChars="0" w:firstLine="480" w:firstLineChars="200"/>
        <w:rPr>
          <w:rFonts w:hint="eastAsia" w:ascii="思源宋体 CN" w:hAnsi="思源宋体 CN" w:eastAsia="思源宋体 CN" w:cs="思源宋体 CN"/>
          <w:lang w:val="en-US" w:eastAsia="zh-CN"/>
        </w:rPr>
      </w:pPr>
      <w:r>
        <w:rPr>
          <w:rFonts w:hint="eastAsia" w:ascii="思源宋体 CN" w:hAnsi="思源宋体 CN" w:eastAsia="思源宋体 CN" w:cs="思源宋体 CN"/>
        </w:rPr>
        <w:t>解密时间已到</w:t>
      </w:r>
      <w:r>
        <w:rPr>
          <w:rFonts w:hint="eastAsia" w:ascii="思源宋体 CN" w:hAnsi="思源宋体 CN" w:eastAsia="思源宋体 CN" w:cs="思源宋体 CN"/>
          <w:lang w:eastAsia="zh-CN"/>
        </w:rPr>
        <w:t>，</w:t>
      </w:r>
      <w:r>
        <w:rPr>
          <w:rFonts w:hint="eastAsia" w:ascii="思源宋体 CN" w:hAnsi="思源宋体 CN" w:eastAsia="思源宋体 CN" w:cs="思源宋体 CN"/>
          <w:lang w:val="en-US" w:eastAsia="zh-CN"/>
        </w:rPr>
        <w:t>则无法解</w:t>
      </w:r>
      <w:r>
        <w:rPr>
          <w:rFonts w:hint="eastAsia" w:ascii="思源宋体 CN" w:hAnsi="思源宋体 CN" w:eastAsia="思源宋体 CN" w:cs="思源宋体 CN"/>
          <w:highlight w:val="none"/>
          <w:lang w:val="en-US" w:eastAsia="zh-CN"/>
        </w:rPr>
        <w:t>密，解密按钮隐藏。</w:t>
      </w:r>
    </w:p>
    <w:p>
      <w:pPr>
        <w:pStyle w:val="2"/>
        <w:numPr>
          <w:ilvl w:val="0"/>
          <w:numId w:val="0"/>
        </w:numPr>
        <w:ind w:leftChars="200"/>
        <w:jc w:val="center"/>
        <w:rPr>
          <w:rFonts w:hint="eastAsia" w:ascii="思源宋体 CN" w:hAnsi="思源宋体 CN" w:eastAsia="思源宋体 CN" w:cs="思源宋体 CN"/>
          <w:lang w:val="en-US" w:eastAsia="zh-CN"/>
        </w:rPr>
      </w:pPr>
      <w:r>
        <w:rPr>
          <w:rFonts w:ascii="宋体" w:hAnsi="宋体" w:eastAsia="宋体" w:cs="宋体"/>
          <w:sz w:val="24"/>
          <w:szCs w:val="24"/>
        </w:rPr>
        <w:fldChar w:fldCharType="begin"/>
      </w:r>
      <w:r>
        <w:rPr>
          <w:rFonts w:ascii="宋体" w:hAnsi="宋体" w:eastAsia="宋体" w:cs="宋体"/>
          <w:sz w:val="24"/>
          <w:szCs w:val="24"/>
        </w:rPr>
        <w:instrText xml:space="preserve">INCLUDEPICTURE \d "C:\\Users\\Hui\\Documents\\Tencent Files\\823928349\\Image\\C2C\\0D8AF3A1A28B0797CDAD28977F72D4A6.jpg" \* MERGEFORMATINET </w:instrText>
      </w:r>
      <w:r>
        <w:rPr>
          <w:rFonts w:ascii="宋体" w:hAnsi="宋体" w:eastAsia="宋体" w:cs="宋体"/>
          <w:sz w:val="24"/>
          <w:szCs w:val="24"/>
        </w:rPr>
        <w:fldChar w:fldCharType="separate"/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2026920" cy="3599815"/>
            <wp:effectExtent l="0" t="0" r="5080" b="6985"/>
            <wp:docPr id="78" name="图片 45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图片 45" descr="IMG_256"/>
                    <pic:cNvPicPr>
                      <a:picLocks noChangeAspect="1"/>
                    </pic:cNvPicPr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2026920" cy="3599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fldChar w:fldCharType="end"/>
      </w:r>
    </w:p>
    <w:p>
      <w:pPr>
        <w:pStyle w:val="6"/>
        <w:tabs>
          <w:tab w:val="left" w:pos="567"/>
          <w:tab w:val="clear" w:pos="504"/>
        </w:tabs>
        <w:rPr>
          <w:rFonts w:hint="eastAsia" w:ascii="思源宋体 CN" w:hAnsi="思源宋体 CN" w:eastAsia="思源宋体 CN" w:cs="思源宋体 CN"/>
        </w:rPr>
      </w:pPr>
      <w:bookmarkStart w:id="17" w:name="_Toc13905"/>
      <w:r>
        <w:rPr>
          <w:rFonts w:hint="eastAsia" w:ascii="思源宋体 CN" w:hAnsi="思源宋体 CN" w:eastAsia="思源宋体 CN" w:cs="思源宋体 CN"/>
        </w:rPr>
        <w:t>批量导入</w:t>
      </w:r>
      <w:bookmarkEnd w:id="17"/>
    </w:p>
    <w:p>
      <w:pPr>
        <w:ind w:firstLine="422"/>
        <w:rPr>
          <w:rFonts w:hint="eastAsia" w:ascii="思源宋体 CN" w:hAnsi="思源宋体 CN" w:eastAsia="思源宋体 CN" w:cs="思源宋体 CN"/>
          <w:bCs/>
        </w:rPr>
      </w:pPr>
      <w:r>
        <w:rPr>
          <w:rFonts w:hint="eastAsia" w:ascii="思源宋体 CN" w:hAnsi="思源宋体 CN" w:eastAsia="思源宋体 CN" w:cs="思源宋体 CN"/>
          <w:b/>
        </w:rPr>
        <w:t>功能说明：</w:t>
      </w:r>
      <w:r>
        <w:rPr>
          <w:rFonts w:hint="eastAsia" w:ascii="思源宋体 CN" w:hAnsi="思源宋体 CN" w:eastAsia="思源宋体 CN" w:cs="思源宋体 CN"/>
          <w:bCs/>
        </w:rPr>
        <w:t>批量导入文件。</w:t>
      </w:r>
    </w:p>
    <w:p>
      <w:pPr>
        <w:ind w:firstLine="422"/>
        <w:rPr>
          <w:rFonts w:hint="eastAsia" w:ascii="思源宋体 CN" w:hAnsi="思源宋体 CN" w:eastAsia="思源宋体 CN" w:cs="思源宋体 CN"/>
        </w:rPr>
      </w:pPr>
      <w:r>
        <w:rPr>
          <w:rFonts w:hint="eastAsia" w:ascii="思源宋体 CN" w:hAnsi="思源宋体 CN" w:eastAsia="思源宋体 CN" w:cs="思源宋体 CN"/>
          <w:b/>
        </w:rPr>
        <w:t>前置条件：</w:t>
      </w:r>
      <w:r>
        <w:rPr>
          <w:rFonts w:hint="eastAsia" w:ascii="思源宋体 CN" w:hAnsi="思源宋体 CN" w:eastAsia="思源宋体 CN" w:cs="思源宋体 CN"/>
          <w:bCs/>
        </w:rPr>
        <w:t>招标人解密成功。</w:t>
      </w:r>
    </w:p>
    <w:p>
      <w:pPr>
        <w:ind w:firstLine="422"/>
        <w:rPr>
          <w:rFonts w:hint="eastAsia" w:ascii="思源宋体 CN" w:hAnsi="思源宋体 CN" w:eastAsia="思源宋体 CN" w:cs="思源宋体 CN"/>
          <w:lang w:eastAsia="zh-CN"/>
        </w:rPr>
      </w:pPr>
      <w:r>
        <w:rPr>
          <w:rFonts w:hint="eastAsia" w:ascii="思源宋体 CN" w:hAnsi="思源宋体 CN" w:eastAsia="思源宋体 CN" w:cs="思源宋体 CN"/>
          <w:b/>
          <w:bCs/>
        </w:rPr>
        <w:t>操作步骤：</w:t>
      </w:r>
      <w:r>
        <w:rPr>
          <w:rFonts w:hint="eastAsia" w:ascii="思源宋体 CN" w:hAnsi="思源宋体 CN" w:eastAsia="思源宋体 CN" w:cs="思源宋体 CN"/>
        </w:rPr>
        <w:t>观看即可</w:t>
      </w:r>
      <w:r>
        <w:rPr>
          <w:rFonts w:hint="eastAsia" w:ascii="思源宋体 CN" w:hAnsi="思源宋体 CN" w:eastAsia="思源宋体 CN" w:cs="思源宋体 CN"/>
          <w:lang w:eastAsia="zh-CN"/>
        </w:rPr>
        <w:t>。</w:t>
      </w:r>
    </w:p>
    <w:p>
      <w:pPr>
        <w:pStyle w:val="2"/>
        <w:jc w:val="center"/>
        <w:rPr>
          <w:rFonts w:hint="eastAsia" w:ascii="宋体" w:hAnsi="宋体" w:cs="宋体"/>
          <w:sz w:val="24"/>
          <w:szCs w:val="24"/>
          <w:lang w:val="en-US" w:eastAsia="zh-CN"/>
        </w:rPr>
      </w:pPr>
      <w:r>
        <w:rPr>
          <w:rFonts w:ascii="宋体" w:hAnsi="宋体" w:eastAsia="宋体" w:cs="宋体"/>
          <w:sz w:val="24"/>
          <w:szCs w:val="24"/>
        </w:rPr>
        <w:fldChar w:fldCharType="begin"/>
      </w:r>
      <w:r>
        <w:rPr>
          <w:rFonts w:ascii="宋体" w:hAnsi="宋体" w:eastAsia="宋体" w:cs="宋体"/>
          <w:sz w:val="24"/>
          <w:szCs w:val="24"/>
        </w:rPr>
        <w:instrText xml:space="preserve">INCLUDEPICTURE \d "C:\\Users\\Hui\\Documents\\Tencent Files\\823928349\\Image\\C2C\\15CA0A2D42063879D451A472D76AFEE1.jpg" \* MERGEFORMATINET </w:instrText>
      </w:r>
      <w:r>
        <w:rPr>
          <w:rFonts w:ascii="宋体" w:hAnsi="宋体" w:eastAsia="宋体" w:cs="宋体"/>
          <w:sz w:val="24"/>
          <w:szCs w:val="24"/>
        </w:rPr>
        <w:fldChar w:fldCharType="separate"/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2026920" cy="3599815"/>
            <wp:effectExtent l="0" t="0" r="5080" b="6985"/>
            <wp:docPr id="92" name="图片 46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图片 46" descr="IMG_256"/>
                    <pic:cNvPicPr>
                      <a:picLocks noChangeAspect="1"/>
                    </pic:cNvPicPr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2026920" cy="3599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fldChar w:fldCharType="end"/>
      </w:r>
      <w:r>
        <w:rPr>
          <w:rFonts w:hint="eastAsia" w:ascii="宋体" w:hAnsi="宋体" w:cs="宋体"/>
          <w:sz w:val="24"/>
          <w:szCs w:val="24"/>
          <w:lang w:val="en-US" w:eastAsia="zh-CN"/>
        </w:rPr>
        <w:t xml:space="preserve">  </w:t>
      </w:r>
      <w:r>
        <w:rPr>
          <w:rFonts w:ascii="宋体" w:hAnsi="宋体" w:eastAsia="宋体" w:cs="宋体"/>
          <w:sz w:val="24"/>
          <w:szCs w:val="24"/>
        </w:rPr>
        <w:fldChar w:fldCharType="begin"/>
      </w:r>
      <w:r>
        <w:rPr>
          <w:rFonts w:ascii="宋体" w:hAnsi="宋体" w:eastAsia="宋体" w:cs="宋体"/>
          <w:sz w:val="24"/>
          <w:szCs w:val="24"/>
        </w:rPr>
        <w:instrText xml:space="preserve">INCLUDEPICTURE \d "C:\\Users\\Hui\\Documents\\Tencent Files\\823928349\\Image\\C2C\\C63006867F022DFCDF503D10DC965240.jpg" \* MERGEFORMATINET </w:instrText>
      </w:r>
      <w:r>
        <w:rPr>
          <w:rFonts w:ascii="宋体" w:hAnsi="宋体" w:eastAsia="宋体" w:cs="宋体"/>
          <w:sz w:val="24"/>
          <w:szCs w:val="24"/>
        </w:rPr>
        <w:fldChar w:fldCharType="separate"/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2026920" cy="3599815"/>
            <wp:effectExtent l="0" t="0" r="5080" b="6985"/>
            <wp:docPr id="89" name="图片 47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图片 47" descr="IMG_256"/>
                    <pic:cNvPicPr>
                      <a:picLocks noChangeAspect="1"/>
                    </pic:cNvPicPr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2026920" cy="3599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fldChar w:fldCharType="end"/>
      </w:r>
      <w:r>
        <w:rPr>
          <w:rFonts w:hint="eastAsia" w:ascii="宋体" w:hAnsi="宋体" w:cs="宋体"/>
          <w:sz w:val="24"/>
          <w:szCs w:val="24"/>
          <w:lang w:val="en-US" w:eastAsia="zh-CN"/>
        </w:rPr>
        <w:t xml:space="preserve">   </w:t>
      </w:r>
    </w:p>
    <w:p>
      <w:pPr>
        <w:pStyle w:val="2"/>
        <w:jc w:val="center"/>
        <w:rPr>
          <w:rFonts w:hint="eastAsia" w:ascii="宋体" w:hAnsi="宋体" w:cs="宋体"/>
          <w:sz w:val="24"/>
          <w:szCs w:val="24"/>
          <w:lang w:val="en-US" w:eastAsia="zh-CN"/>
        </w:rPr>
      </w:pPr>
      <w:r>
        <w:rPr>
          <w:rFonts w:ascii="宋体" w:hAnsi="宋体" w:eastAsia="宋体" w:cs="宋体"/>
          <w:sz w:val="24"/>
          <w:szCs w:val="24"/>
        </w:rPr>
        <w:fldChar w:fldCharType="begin"/>
      </w:r>
      <w:r>
        <w:rPr>
          <w:rFonts w:ascii="宋体" w:hAnsi="宋体" w:eastAsia="宋体" w:cs="宋体"/>
          <w:sz w:val="24"/>
          <w:szCs w:val="24"/>
        </w:rPr>
        <w:instrText xml:space="preserve">INCLUDEPICTURE \d "C:\\Users\\Hui\\Documents\\Tencent Files\\823928349\\Image\\C2C\\530B48969393FB67B8FB4DC91BAB38F3.jpg" \* MERGEFORMATINET </w:instrText>
      </w:r>
      <w:r>
        <w:rPr>
          <w:rFonts w:ascii="宋体" w:hAnsi="宋体" w:eastAsia="宋体" w:cs="宋体"/>
          <w:sz w:val="24"/>
          <w:szCs w:val="24"/>
        </w:rPr>
        <w:fldChar w:fldCharType="separate"/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2026920" cy="3599815"/>
            <wp:effectExtent l="0" t="0" r="5080" b="6985"/>
            <wp:docPr id="98" name="图片 48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图片 48" descr="IMG_256"/>
                    <pic:cNvPicPr>
                      <a:picLocks noChangeAspect="1"/>
                    </pic:cNvPicPr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2026920" cy="3599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fldChar w:fldCharType="end"/>
      </w:r>
      <w:r>
        <w:rPr>
          <w:rFonts w:hint="eastAsia" w:ascii="宋体" w:hAnsi="宋体" w:cs="宋体"/>
          <w:sz w:val="24"/>
          <w:szCs w:val="24"/>
          <w:lang w:val="en-US" w:eastAsia="zh-CN"/>
        </w:rPr>
        <w:t xml:space="preserve">  </w:t>
      </w:r>
      <w:r>
        <w:rPr>
          <w:rFonts w:ascii="宋体" w:hAnsi="宋体" w:eastAsia="宋体" w:cs="宋体"/>
          <w:sz w:val="24"/>
          <w:szCs w:val="24"/>
        </w:rPr>
        <w:fldChar w:fldCharType="begin"/>
      </w:r>
      <w:r>
        <w:rPr>
          <w:rFonts w:ascii="宋体" w:hAnsi="宋体" w:eastAsia="宋体" w:cs="宋体"/>
          <w:sz w:val="24"/>
          <w:szCs w:val="24"/>
        </w:rPr>
        <w:instrText xml:space="preserve">INCLUDEPICTURE \d "C:\\Users\\Hui\\Documents\\Tencent Files\\823928349\\Image\\C2C\\5BD1CD8D1CC476A09494B16A41529E45.jpg" \* MERGEFORMATINET </w:instrText>
      </w:r>
      <w:r>
        <w:rPr>
          <w:rFonts w:ascii="宋体" w:hAnsi="宋体" w:eastAsia="宋体" w:cs="宋体"/>
          <w:sz w:val="24"/>
          <w:szCs w:val="24"/>
        </w:rPr>
        <w:fldChar w:fldCharType="separate"/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2026920" cy="3599815"/>
            <wp:effectExtent l="0" t="0" r="5080" b="6985"/>
            <wp:docPr id="93" name="图片 49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图片 49" descr="IMG_256"/>
                    <pic:cNvPicPr>
                      <a:picLocks noChangeAspect="1"/>
                    </pic:cNvPicPr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2026920" cy="3599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fldChar w:fldCharType="end"/>
      </w:r>
    </w:p>
    <w:p>
      <w:pPr>
        <w:pStyle w:val="2"/>
        <w:jc w:val="center"/>
        <w:rPr>
          <w:rFonts w:hint="eastAsia" w:ascii="宋体" w:hAnsi="宋体" w:cs="宋体"/>
          <w:sz w:val="24"/>
          <w:szCs w:val="24"/>
          <w:lang w:val="en-US" w:eastAsia="zh-CN"/>
        </w:rPr>
      </w:pPr>
    </w:p>
    <w:p>
      <w:pPr>
        <w:pStyle w:val="2"/>
        <w:jc w:val="center"/>
        <w:rPr>
          <w:rFonts w:hint="eastAsia"/>
          <w:lang w:eastAsia="zh-CN"/>
        </w:rPr>
      </w:pPr>
    </w:p>
    <w:p>
      <w:pPr>
        <w:ind w:firstLine="0" w:firstLineChars="0"/>
        <w:jc w:val="both"/>
        <w:rPr>
          <w:rFonts w:hint="eastAsia" w:ascii="思源宋体 CN" w:hAnsi="思源宋体 CN" w:eastAsia="思源宋体 CN" w:cs="思源宋体 CN"/>
        </w:rPr>
      </w:pPr>
    </w:p>
    <w:p>
      <w:pPr>
        <w:ind w:firstLine="0" w:firstLineChars="0"/>
        <w:jc w:val="both"/>
        <w:rPr>
          <w:rFonts w:hint="eastAsia" w:ascii="思源宋体 CN" w:hAnsi="思源宋体 CN" w:eastAsia="思源宋体 CN" w:cs="思源宋体 CN"/>
        </w:rPr>
      </w:pPr>
    </w:p>
    <w:p>
      <w:pPr>
        <w:pStyle w:val="6"/>
        <w:tabs>
          <w:tab w:val="left" w:pos="567"/>
          <w:tab w:val="clear" w:pos="504"/>
        </w:tabs>
        <w:rPr>
          <w:rFonts w:hint="eastAsia" w:ascii="思源宋体 CN" w:hAnsi="思源宋体 CN" w:eastAsia="思源宋体 CN" w:cs="思源宋体 CN"/>
        </w:rPr>
      </w:pPr>
      <w:bookmarkStart w:id="18" w:name="_Toc23054"/>
      <w:r>
        <w:rPr>
          <w:rFonts w:hint="eastAsia" w:ascii="思源宋体 CN" w:hAnsi="思源宋体 CN" w:eastAsia="思源宋体 CN" w:cs="思源宋体 CN"/>
          <w:lang w:val="en-US" w:eastAsia="zh-CN"/>
        </w:rPr>
        <w:t>参数抽取</w:t>
      </w:r>
      <w:bookmarkEnd w:id="18"/>
    </w:p>
    <w:p>
      <w:pPr>
        <w:ind w:firstLine="422"/>
        <w:rPr>
          <w:rFonts w:hint="eastAsia" w:ascii="思源宋体 CN" w:hAnsi="思源宋体 CN" w:eastAsia="思源宋体 CN" w:cs="思源宋体 CN"/>
          <w:bCs/>
        </w:rPr>
      </w:pPr>
      <w:r>
        <w:rPr>
          <w:rFonts w:hint="eastAsia" w:ascii="思源宋体 CN" w:hAnsi="思源宋体 CN" w:eastAsia="思源宋体 CN" w:cs="思源宋体 CN"/>
          <w:b/>
        </w:rPr>
        <w:t>功能说明：</w:t>
      </w:r>
      <w:r>
        <w:rPr>
          <w:rFonts w:hint="eastAsia" w:ascii="思源宋体 CN" w:hAnsi="思源宋体 CN" w:eastAsia="思源宋体 CN" w:cs="思源宋体 CN"/>
          <w:bCs/>
          <w:lang w:val="en-US" w:eastAsia="zh-CN"/>
        </w:rPr>
        <w:t>参数抽取</w:t>
      </w:r>
      <w:r>
        <w:rPr>
          <w:rFonts w:hint="eastAsia" w:ascii="思源宋体 CN" w:hAnsi="思源宋体 CN" w:eastAsia="思源宋体 CN" w:cs="思源宋体 CN"/>
          <w:bCs/>
        </w:rPr>
        <w:t>。</w:t>
      </w:r>
    </w:p>
    <w:p>
      <w:pPr>
        <w:ind w:firstLine="422"/>
        <w:rPr>
          <w:rFonts w:hint="eastAsia" w:ascii="思源宋体 CN" w:hAnsi="思源宋体 CN" w:eastAsia="思源宋体 CN" w:cs="思源宋体 CN"/>
        </w:rPr>
      </w:pPr>
      <w:r>
        <w:rPr>
          <w:rFonts w:hint="eastAsia" w:ascii="思源宋体 CN" w:hAnsi="思源宋体 CN" w:eastAsia="思源宋体 CN" w:cs="思源宋体 CN"/>
          <w:b/>
        </w:rPr>
        <w:t>前置条件：</w:t>
      </w:r>
      <w:r>
        <w:rPr>
          <w:rFonts w:hint="eastAsia" w:ascii="思源宋体 CN" w:hAnsi="思源宋体 CN" w:eastAsia="思源宋体 CN" w:cs="思源宋体 CN"/>
          <w:bCs/>
        </w:rPr>
        <w:t>批量导入成功</w:t>
      </w:r>
      <w:r>
        <w:rPr>
          <w:rFonts w:hint="eastAsia" w:ascii="思源宋体 CN" w:hAnsi="思源宋体 CN" w:eastAsia="思源宋体 CN" w:cs="思源宋体 CN"/>
        </w:rPr>
        <w:t>。</w:t>
      </w:r>
    </w:p>
    <w:p>
      <w:pPr>
        <w:ind w:left="480" w:leftChars="200" w:firstLine="0" w:firstLineChars="0"/>
        <w:rPr>
          <w:rFonts w:hint="eastAsia" w:ascii="思源宋体 CN" w:hAnsi="思源宋体 CN" w:eastAsia="思源宋体 CN" w:cs="思源宋体 CN"/>
          <w:b/>
          <w:bCs/>
        </w:rPr>
      </w:pPr>
      <w:r>
        <w:rPr>
          <w:rFonts w:hint="eastAsia" w:ascii="思源宋体 CN" w:hAnsi="思源宋体 CN" w:eastAsia="思源宋体 CN" w:cs="思源宋体 CN"/>
          <w:b/>
          <w:bCs/>
        </w:rPr>
        <w:t>操作步骤：</w:t>
      </w:r>
    </w:p>
    <w:p>
      <w:pPr>
        <w:numPr>
          <w:ilvl w:val="0"/>
          <w:numId w:val="13"/>
        </w:numPr>
        <w:rPr>
          <w:rFonts w:hint="eastAsia" w:ascii="思源宋体 CN" w:hAnsi="思源宋体 CN" w:eastAsia="思源宋体 CN" w:cs="思源宋体 CN"/>
        </w:rPr>
      </w:pPr>
      <w:r>
        <w:rPr>
          <w:rFonts w:hint="eastAsia" w:ascii="思源宋体 CN" w:hAnsi="思源宋体 CN" w:eastAsia="思源宋体 CN" w:cs="思源宋体 CN"/>
          <w:lang w:val="en-US" w:eastAsia="zh-CN"/>
        </w:rPr>
        <w:t>等待主持人选择抽取参数标准和参数方法。</w:t>
      </w:r>
    </w:p>
    <w:p>
      <w:pPr>
        <w:pStyle w:val="2"/>
        <w:numPr>
          <w:ilvl w:val="0"/>
          <w:numId w:val="0"/>
        </w:numPr>
        <w:rPr>
          <w:rFonts w:hint="eastAsia"/>
        </w:rPr>
      </w:pPr>
    </w:p>
    <w:p>
      <w:pPr>
        <w:pStyle w:val="2"/>
        <w:ind w:left="0" w:leftChars="0" w:firstLine="0" w:firstLineChars="0"/>
        <w:jc w:val="center"/>
        <w:rPr>
          <w:rFonts w:ascii="宋体" w:hAnsi="宋体" w:eastAsia="宋体" w:cs="宋体"/>
          <w:sz w:val="24"/>
          <w:szCs w:val="24"/>
        </w:rPr>
      </w:pPr>
      <w:r>
        <w:rPr>
          <w:rFonts w:ascii="宋体" w:hAnsi="宋体" w:eastAsia="宋体" w:cs="宋体"/>
          <w:sz w:val="24"/>
          <w:szCs w:val="24"/>
        </w:rPr>
        <w:fldChar w:fldCharType="begin"/>
      </w:r>
      <w:r>
        <w:rPr>
          <w:rFonts w:ascii="宋体" w:hAnsi="宋体" w:eastAsia="宋体" w:cs="宋体"/>
          <w:sz w:val="24"/>
          <w:szCs w:val="24"/>
        </w:rPr>
        <w:instrText xml:space="preserve">INCLUDEPICTURE \d "C:\\Users\\Hui\\Documents\\Tencent Files\\823928349\\Image\\C2C\\4A42D42CBAA7C0CFAFFC168AE7D19BC2.jpg" \* MERGEFORMATINET </w:instrText>
      </w:r>
      <w:r>
        <w:rPr>
          <w:rFonts w:ascii="宋体" w:hAnsi="宋体" w:eastAsia="宋体" w:cs="宋体"/>
          <w:sz w:val="24"/>
          <w:szCs w:val="24"/>
        </w:rPr>
        <w:fldChar w:fldCharType="separate"/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2026920" cy="3599815"/>
            <wp:effectExtent l="0" t="0" r="5080" b="6985"/>
            <wp:docPr id="82" name="图片 50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图片 50" descr="IMG_256"/>
                    <pic:cNvPicPr>
                      <a:picLocks noChangeAspect="1"/>
                    </pic:cNvPicPr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2026920" cy="3599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fldChar w:fldCharType="end"/>
      </w:r>
      <w:r>
        <w:rPr>
          <w:rFonts w:hint="eastAsia" w:ascii="宋体" w:hAnsi="宋体" w:cs="宋体"/>
          <w:sz w:val="24"/>
          <w:szCs w:val="24"/>
          <w:lang w:val="en-US" w:eastAsia="zh-CN"/>
        </w:rPr>
        <w:t xml:space="preserve">  </w:t>
      </w:r>
      <w:r>
        <w:rPr>
          <w:rFonts w:ascii="宋体" w:hAnsi="宋体" w:eastAsia="宋体" w:cs="宋体"/>
          <w:sz w:val="24"/>
          <w:szCs w:val="24"/>
        </w:rPr>
        <w:fldChar w:fldCharType="begin"/>
      </w:r>
      <w:r>
        <w:rPr>
          <w:rFonts w:ascii="宋体" w:hAnsi="宋体" w:eastAsia="宋体" w:cs="宋体"/>
          <w:sz w:val="24"/>
          <w:szCs w:val="24"/>
        </w:rPr>
        <w:instrText xml:space="preserve">INCLUDEPICTURE \d "C:\\Users\\Hui\\Documents\\Tencent Files\\823928349\\Image\\C2C\\F28546EA2EA4B8B69E5D8CCC2AF7DCA9.jpg" \* MERGEFORMATINET </w:instrText>
      </w:r>
      <w:r>
        <w:rPr>
          <w:rFonts w:ascii="宋体" w:hAnsi="宋体" w:eastAsia="宋体" w:cs="宋体"/>
          <w:sz w:val="24"/>
          <w:szCs w:val="24"/>
        </w:rPr>
        <w:fldChar w:fldCharType="separate"/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2026920" cy="3599815"/>
            <wp:effectExtent l="0" t="0" r="5080" b="6985"/>
            <wp:docPr id="94" name="图片 51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图片 51" descr="IMG_256"/>
                    <pic:cNvPicPr>
                      <a:picLocks noChangeAspect="1"/>
                    </pic:cNvPicPr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2026920" cy="3599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fldChar w:fldCharType="end"/>
      </w:r>
    </w:p>
    <w:p>
      <w:pPr>
        <w:numPr>
          <w:ilvl w:val="0"/>
          <w:numId w:val="13"/>
        </w:numPr>
        <w:rPr>
          <w:rFonts w:hint="eastAsia" w:ascii="思源宋体 CN" w:hAnsi="思源宋体 CN" w:eastAsia="思源宋体 CN" w:cs="思源宋体 CN"/>
        </w:rPr>
      </w:pPr>
      <w:r>
        <w:rPr>
          <w:rFonts w:hint="eastAsia" w:ascii="思源宋体 CN" w:hAnsi="思源宋体 CN" w:eastAsia="思源宋体 CN" w:cs="思源宋体 CN"/>
          <w:lang w:val="en-US" w:eastAsia="zh-CN"/>
        </w:rPr>
        <w:t>观看主持人抽取参数。</w:t>
      </w:r>
    </w:p>
    <w:p>
      <w:pPr>
        <w:pStyle w:val="2"/>
        <w:jc w:val="center"/>
        <w:rPr>
          <w:rFonts w:hint="eastAsia"/>
        </w:rPr>
      </w:pPr>
      <w:r>
        <w:rPr>
          <w:rFonts w:ascii="宋体" w:hAnsi="宋体" w:eastAsia="宋体" w:cs="宋体"/>
          <w:sz w:val="24"/>
          <w:szCs w:val="24"/>
        </w:rPr>
        <w:fldChar w:fldCharType="begin"/>
      </w:r>
      <w:r>
        <w:rPr>
          <w:rFonts w:ascii="宋体" w:hAnsi="宋体" w:eastAsia="宋体" w:cs="宋体"/>
          <w:sz w:val="24"/>
          <w:szCs w:val="24"/>
        </w:rPr>
        <w:instrText xml:space="preserve">INCLUDEPICTURE \d "C:\\Users\\Hui\\Documents\\Tencent Files\\823928349\\Image\\C2C\\C90085902E95422D080156563AC3703C.jpg" \* MERGEFORMATINET </w:instrText>
      </w:r>
      <w:r>
        <w:rPr>
          <w:rFonts w:ascii="宋体" w:hAnsi="宋体" w:eastAsia="宋体" w:cs="宋体"/>
          <w:sz w:val="24"/>
          <w:szCs w:val="24"/>
        </w:rPr>
        <w:fldChar w:fldCharType="separate"/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2026920" cy="3599815"/>
            <wp:effectExtent l="0" t="0" r="5080" b="6985"/>
            <wp:docPr id="85" name="图片 52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图片 52" descr="IMG_256"/>
                    <pic:cNvPicPr>
                      <a:picLocks noChangeAspect="1"/>
                    </pic:cNvPicPr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2026920" cy="3599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fldChar w:fldCharType="end"/>
      </w:r>
      <w:r>
        <w:rPr>
          <w:rFonts w:hint="eastAsia" w:ascii="宋体" w:hAnsi="宋体" w:cs="宋体"/>
          <w:sz w:val="24"/>
          <w:szCs w:val="24"/>
          <w:lang w:val="en-US" w:eastAsia="zh-CN"/>
        </w:rPr>
        <w:t xml:space="preserve">  </w:t>
      </w:r>
      <w:r>
        <w:rPr>
          <w:rFonts w:ascii="宋体" w:hAnsi="宋体" w:eastAsia="宋体" w:cs="宋体"/>
          <w:sz w:val="24"/>
          <w:szCs w:val="24"/>
        </w:rPr>
        <w:fldChar w:fldCharType="begin"/>
      </w:r>
      <w:r>
        <w:rPr>
          <w:rFonts w:ascii="宋体" w:hAnsi="宋体" w:eastAsia="宋体" w:cs="宋体"/>
          <w:sz w:val="24"/>
          <w:szCs w:val="24"/>
        </w:rPr>
        <w:instrText xml:space="preserve">INCLUDEPICTURE \d "C:\\Users\\Hui\\Documents\\Tencent Files\\823928349\\Image\\C2C\\2AE22B39A0ACAA270576ECEC72E4C7C2.jpg" \* MERGEFORMATINET </w:instrText>
      </w:r>
      <w:r>
        <w:rPr>
          <w:rFonts w:ascii="宋体" w:hAnsi="宋体" w:eastAsia="宋体" w:cs="宋体"/>
          <w:sz w:val="24"/>
          <w:szCs w:val="24"/>
        </w:rPr>
        <w:fldChar w:fldCharType="separate"/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2026920" cy="3599815"/>
            <wp:effectExtent l="0" t="0" r="5080" b="6985"/>
            <wp:docPr id="68" name="图片 53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图片 53" descr="IMG_256"/>
                    <pic:cNvPicPr>
                      <a:picLocks noChangeAspect="1"/>
                    </pic:cNvPicPr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2026920" cy="3599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fldChar w:fldCharType="end"/>
      </w:r>
    </w:p>
    <w:p>
      <w:pPr>
        <w:pStyle w:val="2"/>
        <w:ind w:left="0" w:leftChars="0" w:firstLine="0" w:firstLineChars="0"/>
        <w:jc w:val="left"/>
        <w:rPr>
          <w:rFonts w:hint="eastAsia" w:ascii="宋体" w:hAnsi="宋体" w:eastAsia="宋体" w:cs="宋体"/>
          <w:sz w:val="24"/>
          <w:szCs w:val="24"/>
          <w:lang w:val="en-US" w:eastAsia="zh-CN"/>
        </w:rPr>
      </w:pPr>
    </w:p>
    <w:p>
      <w:pPr>
        <w:pStyle w:val="6"/>
        <w:tabs>
          <w:tab w:val="left" w:pos="567"/>
          <w:tab w:val="clear" w:pos="504"/>
        </w:tabs>
        <w:rPr>
          <w:rFonts w:hint="eastAsia" w:ascii="思源宋体 CN" w:hAnsi="思源宋体 CN" w:eastAsia="思源宋体 CN" w:cs="思源宋体 CN"/>
        </w:rPr>
      </w:pPr>
      <w:bookmarkStart w:id="19" w:name="_Toc13898"/>
      <w:r>
        <w:rPr>
          <w:rFonts w:hint="eastAsia" w:ascii="思源宋体 CN" w:hAnsi="思源宋体 CN" w:eastAsia="思源宋体 CN" w:cs="思源宋体 CN"/>
        </w:rPr>
        <w:t>唱标</w:t>
      </w:r>
      <w:bookmarkEnd w:id="19"/>
    </w:p>
    <w:p>
      <w:pPr>
        <w:ind w:firstLine="422"/>
        <w:rPr>
          <w:rFonts w:hint="eastAsia" w:ascii="思源宋体 CN" w:hAnsi="思源宋体 CN" w:eastAsia="思源宋体 CN" w:cs="思源宋体 CN"/>
          <w:bCs/>
        </w:rPr>
      </w:pPr>
      <w:r>
        <w:rPr>
          <w:rFonts w:hint="eastAsia" w:ascii="思源宋体 CN" w:hAnsi="思源宋体 CN" w:eastAsia="思源宋体 CN" w:cs="思源宋体 CN"/>
          <w:b/>
        </w:rPr>
        <w:t>功能说明：</w:t>
      </w:r>
      <w:r>
        <w:rPr>
          <w:rFonts w:hint="eastAsia" w:ascii="思源宋体 CN" w:hAnsi="思源宋体 CN" w:eastAsia="思源宋体 CN" w:cs="思源宋体 CN"/>
          <w:bCs/>
        </w:rPr>
        <w:t>唱标。</w:t>
      </w:r>
    </w:p>
    <w:p>
      <w:pPr>
        <w:ind w:firstLine="422"/>
        <w:rPr>
          <w:rFonts w:hint="eastAsia" w:ascii="思源宋体 CN" w:hAnsi="思源宋体 CN" w:eastAsia="思源宋体 CN" w:cs="思源宋体 CN"/>
        </w:rPr>
      </w:pPr>
      <w:r>
        <w:rPr>
          <w:rFonts w:hint="eastAsia" w:ascii="思源宋体 CN" w:hAnsi="思源宋体 CN" w:eastAsia="思源宋体 CN" w:cs="思源宋体 CN"/>
          <w:b/>
        </w:rPr>
        <w:t>前置条件：</w:t>
      </w:r>
      <w:r>
        <w:rPr>
          <w:rFonts w:hint="eastAsia" w:ascii="思源宋体 CN" w:hAnsi="思源宋体 CN" w:eastAsia="思源宋体 CN" w:cs="思源宋体 CN"/>
          <w:bCs/>
          <w:lang w:val="en-US" w:eastAsia="zh-CN"/>
        </w:rPr>
        <w:t>参数抽取完成</w:t>
      </w:r>
      <w:r>
        <w:rPr>
          <w:rFonts w:hint="eastAsia" w:ascii="思源宋体 CN" w:hAnsi="思源宋体 CN" w:eastAsia="思源宋体 CN" w:cs="思源宋体 CN"/>
        </w:rPr>
        <w:t>。</w:t>
      </w:r>
    </w:p>
    <w:p>
      <w:pPr>
        <w:ind w:firstLine="422"/>
        <w:rPr>
          <w:rFonts w:hint="eastAsia" w:ascii="思源宋体 CN" w:hAnsi="思源宋体 CN" w:eastAsia="思源宋体 CN" w:cs="思源宋体 CN"/>
          <w:lang w:val="en-US" w:eastAsia="zh-CN"/>
        </w:rPr>
      </w:pPr>
      <w:r>
        <w:rPr>
          <w:rFonts w:hint="eastAsia" w:ascii="思源宋体 CN" w:hAnsi="思源宋体 CN" w:eastAsia="思源宋体 CN" w:cs="思源宋体 CN"/>
          <w:b/>
          <w:bCs/>
        </w:rPr>
        <w:t>操作步骤：</w:t>
      </w:r>
      <w:r>
        <w:rPr>
          <w:rFonts w:hint="eastAsia" w:ascii="思源宋体 CN" w:hAnsi="思源宋体 CN" w:eastAsia="思源宋体 CN" w:cs="思源宋体 CN"/>
        </w:rPr>
        <w:t>观看即可</w:t>
      </w:r>
      <w:r>
        <w:rPr>
          <w:rFonts w:hint="eastAsia" w:ascii="思源宋体 CN" w:hAnsi="思源宋体 CN" w:eastAsia="思源宋体 CN" w:cs="思源宋体 CN"/>
          <w:lang w:eastAsia="zh-CN"/>
        </w:rPr>
        <w:t>，</w:t>
      </w:r>
      <w:r>
        <w:rPr>
          <w:rFonts w:hint="eastAsia" w:ascii="思源宋体 CN" w:hAnsi="思源宋体 CN" w:eastAsia="思源宋体 CN" w:cs="思源宋体 CN"/>
          <w:lang w:val="en-US" w:eastAsia="zh-CN"/>
        </w:rPr>
        <w:t>点击投标单位可查看单位唱标详情，也可查看单位备注原因。</w:t>
      </w:r>
    </w:p>
    <w:p>
      <w:pPr>
        <w:pStyle w:val="2"/>
        <w:jc w:val="center"/>
        <w:rPr>
          <w:rFonts w:ascii="宋体" w:hAnsi="宋体" w:eastAsia="宋体" w:cs="宋体"/>
          <w:sz w:val="24"/>
          <w:szCs w:val="24"/>
        </w:rPr>
      </w:pPr>
      <w:r>
        <w:rPr>
          <w:rFonts w:ascii="宋体" w:hAnsi="宋体" w:eastAsia="宋体" w:cs="宋体"/>
          <w:sz w:val="24"/>
          <w:szCs w:val="24"/>
        </w:rPr>
        <w:fldChar w:fldCharType="begin"/>
      </w:r>
      <w:r>
        <w:rPr>
          <w:rFonts w:ascii="宋体" w:hAnsi="宋体" w:eastAsia="宋体" w:cs="宋体"/>
          <w:sz w:val="24"/>
          <w:szCs w:val="24"/>
        </w:rPr>
        <w:instrText xml:space="preserve">INCLUDEPICTURE \d "C:\\Users\\Hui\\Documents\\Tencent Files\\823928349\\Image\\C2C\\852DEC6122C51207DFCFD921DE00E4FC.jpg" \* MERGEFORMATINET </w:instrText>
      </w:r>
      <w:r>
        <w:rPr>
          <w:rFonts w:ascii="宋体" w:hAnsi="宋体" w:eastAsia="宋体" w:cs="宋体"/>
          <w:sz w:val="24"/>
          <w:szCs w:val="24"/>
        </w:rPr>
        <w:fldChar w:fldCharType="separate"/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2026920" cy="3599815"/>
            <wp:effectExtent l="0" t="0" r="5080" b="6985"/>
            <wp:docPr id="65" name="图片 54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图片 54" descr="IMG_256"/>
                    <pic:cNvPicPr>
                      <a:picLocks noChangeAspect="1"/>
                    </pic:cNvPicPr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2026920" cy="3599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fldChar w:fldCharType="end"/>
      </w:r>
      <w:r>
        <w:rPr>
          <w:rFonts w:hint="eastAsia" w:ascii="宋体" w:hAnsi="宋体" w:cs="宋体"/>
          <w:sz w:val="24"/>
          <w:szCs w:val="24"/>
          <w:lang w:val="en-US" w:eastAsia="zh-CN"/>
        </w:rPr>
        <w:t xml:space="preserve">  </w:t>
      </w:r>
      <w:r>
        <w:rPr>
          <w:rFonts w:ascii="宋体" w:hAnsi="宋体" w:eastAsia="宋体" w:cs="宋体"/>
          <w:sz w:val="24"/>
          <w:szCs w:val="24"/>
        </w:rPr>
        <w:fldChar w:fldCharType="begin"/>
      </w:r>
      <w:r>
        <w:rPr>
          <w:rFonts w:ascii="宋体" w:hAnsi="宋体" w:eastAsia="宋体" w:cs="宋体"/>
          <w:sz w:val="24"/>
          <w:szCs w:val="24"/>
        </w:rPr>
        <w:instrText xml:space="preserve">INCLUDEPICTURE \d "C:\\Users\\Hui\\Documents\\Tencent Files\\823928349\\Image\\C2C\\DEC972EFF81754F89943A59B0200125B.jpg" \* MERGEFORMATINET </w:instrText>
      </w:r>
      <w:r>
        <w:rPr>
          <w:rFonts w:ascii="宋体" w:hAnsi="宋体" w:eastAsia="宋体" w:cs="宋体"/>
          <w:sz w:val="24"/>
          <w:szCs w:val="24"/>
        </w:rPr>
        <w:fldChar w:fldCharType="separate"/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2026920" cy="3599815"/>
            <wp:effectExtent l="0" t="0" r="5080" b="6985"/>
            <wp:docPr id="97" name="图片 55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图片 55" descr="IMG_256"/>
                    <pic:cNvPicPr>
                      <a:picLocks noChangeAspect="1"/>
                    </pic:cNvPicPr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2026920" cy="3599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fldChar w:fldCharType="end"/>
      </w:r>
    </w:p>
    <w:p>
      <w:pPr>
        <w:pStyle w:val="2"/>
        <w:jc w:val="center"/>
        <w:rPr>
          <w:rFonts w:hint="eastAsia" w:ascii="宋体" w:hAnsi="宋体" w:eastAsia="宋体" w:cs="宋体"/>
          <w:sz w:val="24"/>
          <w:szCs w:val="24"/>
          <w:lang w:eastAsia="zh-CN"/>
        </w:rPr>
      </w:pPr>
      <w:r>
        <w:rPr>
          <w:rFonts w:ascii="宋体" w:hAnsi="宋体" w:eastAsia="宋体" w:cs="宋体"/>
          <w:sz w:val="24"/>
          <w:szCs w:val="24"/>
        </w:rPr>
        <w:fldChar w:fldCharType="begin"/>
      </w:r>
      <w:r>
        <w:rPr>
          <w:rFonts w:ascii="宋体" w:hAnsi="宋体" w:eastAsia="宋体" w:cs="宋体"/>
          <w:sz w:val="24"/>
          <w:szCs w:val="24"/>
        </w:rPr>
        <w:instrText xml:space="preserve">INCLUDEPICTURE \d "C:\\Users\\Hui\\Documents\\Tencent Files\\823928349\\Image\\C2C\\F299C0366C29008EE85F31C8C84B265B.jpg" \* MERGEFORMATINET </w:instrText>
      </w:r>
      <w:r>
        <w:rPr>
          <w:rFonts w:ascii="宋体" w:hAnsi="宋体" w:eastAsia="宋体" w:cs="宋体"/>
          <w:sz w:val="24"/>
          <w:szCs w:val="24"/>
        </w:rPr>
        <w:fldChar w:fldCharType="separate"/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2026920" cy="3599815"/>
            <wp:effectExtent l="0" t="0" r="5080" b="6985"/>
            <wp:docPr id="95" name="图片 56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图片 56" descr="IMG_256"/>
                    <pic:cNvPicPr>
                      <a:picLocks noChangeAspect="1"/>
                    </pic:cNvPicPr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2026920" cy="3599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fldChar w:fldCharType="end"/>
      </w:r>
    </w:p>
    <w:p>
      <w:pPr>
        <w:jc w:val="both"/>
        <w:rPr>
          <w:rFonts w:hint="eastAsia" w:ascii="思源宋体 CN" w:hAnsi="思源宋体 CN" w:eastAsia="思源宋体 CN" w:cs="思源宋体 CN"/>
        </w:rPr>
      </w:pPr>
    </w:p>
    <w:p>
      <w:pPr>
        <w:pStyle w:val="6"/>
        <w:tabs>
          <w:tab w:val="left" w:pos="567"/>
          <w:tab w:val="clear" w:pos="504"/>
        </w:tabs>
        <w:rPr>
          <w:rFonts w:hint="eastAsia" w:ascii="思源宋体 CN" w:hAnsi="思源宋体 CN" w:eastAsia="思源宋体 CN" w:cs="思源宋体 CN"/>
        </w:rPr>
      </w:pPr>
      <w:bookmarkStart w:id="20" w:name="_Toc940"/>
      <w:r>
        <w:rPr>
          <w:rFonts w:hint="eastAsia" w:ascii="思源宋体 CN" w:hAnsi="思源宋体 CN" w:eastAsia="思源宋体 CN" w:cs="思源宋体 CN"/>
        </w:rPr>
        <w:t>开标结束</w:t>
      </w:r>
      <w:bookmarkEnd w:id="20"/>
    </w:p>
    <w:p>
      <w:pPr>
        <w:ind w:firstLine="422"/>
        <w:rPr>
          <w:rFonts w:hint="eastAsia" w:ascii="思源宋体 CN" w:hAnsi="思源宋体 CN" w:eastAsia="思源宋体 CN" w:cs="思源宋体 CN"/>
          <w:bCs/>
        </w:rPr>
      </w:pPr>
      <w:r>
        <w:rPr>
          <w:rFonts w:hint="eastAsia" w:ascii="思源宋体 CN" w:hAnsi="思源宋体 CN" w:eastAsia="思源宋体 CN" w:cs="思源宋体 CN"/>
          <w:b/>
        </w:rPr>
        <w:t>功能说明：</w:t>
      </w:r>
      <w:r>
        <w:rPr>
          <w:rFonts w:hint="eastAsia" w:ascii="思源宋体 CN" w:hAnsi="思源宋体 CN" w:eastAsia="思源宋体 CN" w:cs="思源宋体 CN"/>
          <w:bCs/>
        </w:rPr>
        <w:t>开标结束。</w:t>
      </w:r>
    </w:p>
    <w:p>
      <w:pPr>
        <w:ind w:firstLine="422"/>
        <w:rPr>
          <w:rFonts w:hint="eastAsia" w:ascii="思源宋体 CN" w:hAnsi="思源宋体 CN" w:eastAsia="思源宋体 CN" w:cs="思源宋体 CN"/>
        </w:rPr>
      </w:pPr>
      <w:r>
        <w:rPr>
          <w:rFonts w:hint="eastAsia" w:ascii="思源宋体 CN" w:hAnsi="思源宋体 CN" w:eastAsia="思源宋体 CN" w:cs="思源宋体 CN"/>
          <w:b/>
        </w:rPr>
        <w:t>前置条件：</w:t>
      </w:r>
      <w:r>
        <w:rPr>
          <w:rFonts w:hint="eastAsia" w:ascii="思源宋体 CN" w:hAnsi="思源宋体 CN" w:eastAsia="思源宋体 CN" w:cs="思源宋体 CN"/>
          <w:bCs/>
        </w:rPr>
        <w:t>唱标结束。</w:t>
      </w:r>
    </w:p>
    <w:p>
      <w:pPr>
        <w:ind w:firstLine="422"/>
        <w:rPr>
          <w:rFonts w:hint="eastAsia" w:ascii="思源宋体 CN" w:hAnsi="思源宋体 CN" w:eastAsia="思源宋体 CN" w:cs="思源宋体 CN"/>
          <w:b/>
          <w:bCs/>
        </w:rPr>
      </w:pPr>
      <w:r>
        <w:rPr>
          <w:rFonts w:hint="eastAsia" w:ascii="思源宋体 CN" w:hAnsi="思源宋体 CN" w:eastAsia="思源宋体 CN" w:cs="思源宋体 CN"/>
          <w:b/>
          <w:bCs/>
        </w:rPr>
        <w:t>操作步骤：</w:t>
      </w:r>
    </w:p>
    <w:p>
      <w:pPr>
        <w:ind w:firstLine="422"/>
        <w:rPr>
          <w:rFonts w:hint="default" w:ascii="思源宋体 CN" w:hAnsi="思源宋体 CN" w:eastAsia="思源宋体 CN" w:cs="思源宋体 CN"/>
          <w:lang w:val="en-US"/>
        </w:rPr>
      </w:pPr>
      <w:r>
        <w:rPr>
          <w:rFonts w:hint="eastAsia" w:ascii="思源宋体 CN" w:hAnsi="思源宋体 CN" w:eastAsia="思源宋体 CN" w:cs="思源宋体 CN"/>
        </w:rPr>
        <w:t>投标人可</w:t>
      </w:r>
      <w:r>
        <w:rPr>
          <w:rFonts w:hint="eastAsia" w:ascii="思源宋体 CN" w:hAnsi="思源宋体 CN" w:eastAsia="思源宋体 CN" w:cs="思源宋体 CN"/>
          <w:lang w:val="en-US" w:eastAsia="zh-CN"/>
        </w:rPr>
        <w:t>查看并下载开标一览表，点击“开标一览表”→“下载开标一览表”可直接查看报表。</w:t>
      </w:r>
    </w:p>
    <w:p>
      <w:pPr>
        <w:pStyle w:val="2"/>
        <w:jc w:val="center"/>
        <w:rPr>
          <w:rFonts w:ascii="宋体" w:hAnsi="宋体" w:eastAsia="宋体" w:cs="宋体"/>
          <w:sz w:val="24"/>
          <w:szCs w:val="24"/>
        </w:rPr>
      </w:pPr>
      <w:r>
        <w:rPr>
          <w:rFonts w:ascii="宋体" w:hAnsi="宋体" w:eastAsia="宋体" w:cs="宋体"/>
          <w:sz w:val="24"/>
          <w:szCs w:val="24"/>
        </w:rPr>
        <w:fldChar w:fldCharType="begin"/>
      </w:r>
      <w:r>
        <w:rPr>
          <w:rFonts w:ascii="宋体" w:hAnsi="宋体" w:eastAsia="宋体" w:cs="宋体"/>
          <w:sz w:val="24"/>
          <w:szCs w:val="24"/>
        </w:rPr>
        <w:instrText xml:space="preserve">INCLUDEPICTURE \d "C:\\Users\\Hui\\Documents\\Tencent Files\\823928349\\Image\\C2C\\DAB3A3FC613008B27D3DD52A2658A62F.jpg" \* MERGEFORMATINET </w:instrText>
      </w:r>
      <w:r>
        <w:rPr>
          <w:rFonts w:ascii="宋体" w:hAnsi="宋体" w:eastAsia="宋体" w:cs="宋体"/>
          <w:sz w:val="24"/>
          <w:szCs w:val="24"/>
        </w:rPr>
        <w:fldChar w:fldCharType="separate"/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2026920" cy="3599815"/>
            <wp:effectExtent l="0" t="0" r="5080" b="6985"/>
            <wp:docPr id="86" name="图片 57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图片 57" descr="IMG_256"/>
                    <pic:cNvPicPr>
                      <a:picLocks noChangeAspect="1"/>
                    </pic:cNvPicPr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2026920" cy="3599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fldChar w:fldCharType="end"/>
      </w:r>
      <w:r>
        <w:rPr>
          <w:rFonts w:hint="eastAsia" w:ascii="宋体" w:hAnsi="宋体" w:cs="宋体"/>
          <w:sz w:val="24"/>
          <w:szCs w:val="24"/>
          <w:lang w:val="en-US" w:eastAsia="zh-CN"/>
        </w:rPr>
        <w:t xml:space="preserve">    </w:t>
      </w:r>
      <w:r>
        <w:rPr>
          <w:rFonts w:ascii="宋体" w:hAnsi="宋体" w:eastAsia="宋体" w:cs="宋体"/>
          <w:sz w:val="24"/>
          <w:szCs w:val="24"/>
        </w:rPr>
        <w:fldChar w:fldCharType="begin"/>
      </w:r>
      <w:r>
        <w:rPr>
          <w:rFonts w:ascii="宋体" w:hAnsi="宋体" w:eastAsia="宋体" w:cs="宋体"/>
          <w:sz w:val="24"/>
          <w:szCs w:val="24"/>
        </w:rPr>
        <w:instrText xml:space="preserve">INCLUDEPICTURE \d "C:\\Users\\Hui\\Documents\\Tencent Files\\823928349\\Image\\C2C\\73DD44E3BEA2E25945DF9F1A6CDD9513.jpg" \* MERGEFORMATINET </w:instrText>
      </w:r>
      <w:r>
        <w:rPr>
          <w:rFonts w:ascii="宋体" w:hAnsi="宋体" w:eastAsia="宋体" w:cs="宋体"/>
          <w:sz w:val="24"/>
          <w:szCs w:val="24"/>
        </w:rPr>
        <w:fldChar w:fldCharType="separate"/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2026920" cy="3599815"/>
            <wp:effectExtent l="0" t="0" r="5080" b="6985"/>
            <wp:docPr id="69" name="图片 58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图片 58" descr="IMG_256"/>
                    <pic:cNvPicPr>
                      <a:picLocks noChangeAspect="1"/>
                    </pic:cNvPicPr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2026920" cy="3599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fldChar w:fldCharType="end"/>
      </w:r>
    </w:p>
    <w:p>
      <w:pPr>
        <w:pStyle w:val="2"/>
        <w:jc w:val="center"/>
        <w:rPr>
          <w:rFonts w:hint="eastAsia" w:ascii="宋体" w:hAnsi="宋体" w:eastAsia="宋体" w:cs="宋体"/>
          <w:sz w:val="24"/>
          <w:szCs w:val="24"/>
        </w:rPr>
      </w:pPr>
      <w:r>
        <w:rPr>
          <w:rFonts w:ascii="宋体" w:hAnsi="宋体" w:eastAsia="宋体" w:cs="宋体"/>
          <w:sz w:val="24"/>
          <w:szCs w:val="24"/>
        </w:rPr>
        <w:fldChar w:fldCharType="begin"/>
      </w:r>
      <w:r>
        <w:rPr>
          <w:rFonts w:ascii="宋体" w:hAnsi="宋体" w:eastAsia="宋体" w:cs="宋体"/>
          <w:sz w:val="24"/>
          <w:szCs w:val="24"/>
        </w:rPr>
        <w:instrText xml:space="preserve">INCLUDEPICTURE \d "C:\\Users\\Hui\\Documents\\Tencent Files\\823928349\\Image\\C2C\\1C347E434D12348BE8CFA52BAB41D6A0.jpg" \* MERGEFORMATINET </w:instrText>
      </w:r>
      <w:r>
        <w:rPr>
          <w:rFonts w:ascii="宋体" w:hAnsi="宋体" w:eastAsia="宋体" w:cs="宋体"/>
          <w:sz w:val="24"/>
          <w:szCs w:val="24"/>
        </w:rPr>
        <w:fldChar w:fldCharType="separate"/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2026920" cy="3599815"/>
            <wp:effectExtent l="0" t="0" r="5080" b="6985"/>
            <wp:docPr id="87" name="图片 59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图片 59" descr="IMG_256"/>
                    <pic:cNvPicPr>
                      <a:picLocks noChangeAspect="1"/>
                    </pic:cNvPicPr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2026920" cy="3599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fldChar w:fldCharType="end"/>
      </w:r>
    </w:p>
    <w:p>
      <w:pPr>
        <w:ind w:firstLine="0" w:firstLineChars="0"/>
        <w:rPr>
          <w:rFonts w:hint="eastAsia" w:ascii="思源宋体 CN" w:hAnsi="思源宋体 CN" w:eastAsia="思源宋体 CN" w:cs="思源宋体 CN"/>
        </w:rPr>
      </w:pPr>
    </w:p>
    <w:p>
      <w:pPr>
        <w:pStyle w:val="2"/>
        <w:ind w:left="0" w:leftChars="0" w:firstLine="0" w:firstLineChars="0"/>
        <w:rPr>
          <w:rFonts w:hint="eastAsia" w:ascii="思源宋体 CN" w:hAnsi="思源宋体 CN" w:eastAsia="思源宋体 CN" w:cs="思源宋体 CN"/>
        </w:rPr>
      </w:pPr>
    </w:p>
    <w:p>
      <w:pPr>
        <w:pStyle w:val="2"/>
        <w:ind w:left="0" w:leftChars="0" w:firstLine="0" w:firstLineChars="0"/>
        <w:rPr>
          <w:rFonts w:hint="eastAsia" w:ascii="思源宋体 CN" w:hAnsi="思源宋体 CN" w:eastAsia="思源宋体 CN" w:cs="思源宋体 CN"/>
        </w:rPr>
      </w:pPr>
    </w:p>
    <w:p>
      <w:pPr>
        <w:pStyle w:val="5"/>
        <w:tabs>
          <w:tab w:val="left" w:pos="425"/>
          <w:tab w:val="clear" w:pos="567"/>
        </w:tabs>
        <w:rPr>
          <w:rFonts w:hint="eastAsia" w:ascii="思源宋体 CN" w:hAnsi="思源宋体 CN" w:eastAsia="思源宋体 CN" w:cs="思源宋体 CN"/>
          <w:lang w:val="en-US" w:eastAsia="zh-CN"/>
        </w:rPr>
      </w:pPr>
      <w:bookmarkStart w:id="21" w:name="_Toc3059"/>
      <w:r>
        <w:rPr>
          <w:rFonts w:hint="eastAsia" w:ascii="思源宋体 CN" w:hAnsi="思源宋体 CN" w:eastAsia="思源宋体 CN" w:cs="思源宋体 CN"/>
          <w:lang w:val="en-US" w:eastAsia="zh-CN"/>
        </w:rPr>
        <w:t>移动开标大厅辅助功能</w:t>
      </w:r>
      <w:bookmarkEnd w:id="21"/>
    </w:p>
    <w:p>
      <w:pPr>
        <w:pStyle w:val="6"/>
        <w:tabs>
          <w:tab w:val="left" w:pos="567"/>
          <w:tab w:val="clear" w:pos="504"/>
        </w:tabs>
        <w:rPr>
          <w:rFonts w:hint="eastAsia" w:ascii="思源宋体 CN" w:hAnsi="思源宋体 CN" w:eastAsia="思源宋体 CN" w:cs="思源宋体 CN"/>
          <w:highlight w:val="none"/>
        </w:rPr>
      </w:pPr>
      <w:bookmarkStart w:id="22" w:name="_Toc7620"/>
      <w:r>
        <w:rPr>
          <w:rFonts w:hint="eastAsia" w:ascii="思源宋体 CN" w:hAnsi="思源宋体 CN" w:eastAsia="思源宋体 CN" w:cs="思源宋体 CN"/>
          <w:highlight w:val="none"/>
        </w:rPr>
        <w:t>文字异议</w:t>
      </w:r>
      <w:bookmarkEnd w:id="22"/>
    </w:p>
    <w:p>
      <w:pPr>
        <w:ind w:firstLine="422"/>
        <w:rPr>
          <w:rFonts w:hint="eastAsia" w:ascii="思源宋体 CN" w:hAnsi="思源宋体 CN" w:eastAsia="思源宋体 CN" w:cs="思源宋体 CN"/>
          <w:bCs/>
        </w:rPr>
      </w:pPr>
      <w:r>
        <w:rPr>
          <w:rFonts w:hint="eastAsia" w:ascii="思源宋体 CN" w:hAnsi="思源宋体 CN" w:eastAsia="思源宋体 CN" w:cs="思源宋体 CN"/>
          <w:b/>
        </w:rPr>
        <w:t>功能说明：</w:t>
      </w:r>
      <w:r>
        <w:rPr>
          <w:rFonts w:hint="eastAsia" w:ascii="思源宋体 CN" w:hAnsi="思源宋体 CN" w:eastAsia="思源宋体 CN" w:cs="思源宋体 CN"/>
          <w:bCs/>
        </w:rPr>
        <w:t>投标人在开标过程中可以通过文字提问给主持人提问。</w:t>
      </w:r>
    </w:p>
    <w:p>
      <w:pPr>
        <w:ind w:firstLine="422"/>
        <w:rPr>
          <w:rFonts w:hint="default" w:ascii="思源宋体 CN" w:hAnsi="思源宋体 CN" w:eastAsia="思源宋体 CN" w:cs="思源宋体 CN"/>
          <w:bCs/>
          <w:lang w:val="en-US" w:eastAsia="zh-CN"/>
        </w:rPr>
      </w:pPr>
      <w:r>
        <w:rPr>
          <w:rFonts w:hint="eastAsia" w:ascii="思源宋体 CN" w:hAnsi="思源宋体 CN" w:eastAsia="思源宋体 CN" w:cs="思源宋体 CN"/>
          <w:b/>
        </w:rPr>
        <w:t>前置条件：</w:t>
      </w:r>
      <w:r>
        <w:rPr>
          <w:rFonts w:hint="eastAsia" w:ascii="思源宋体 CN" w:hAnsi="思源宋体 CN" w:eastAsia="思源宋体 CN" w:cs="思源宋体 CN"/>
          <w:bCs/>
        </w:rPr>
        <w:t xml:space="preserve"> </w:t>
      </w:r>
      <w:r>
        <w:rPr>
          <w:rFonts w:hint="eastAsia" w:ascii="思源宋体 CN" w:hAnsi="思源宋体 CN" w:eastAsia="思源宋体 CN" w:cs="思源宋体 CN"/>
          <w:bCs/>
          <w:lang w:val="en-US" w:eastAsia="zh-CN"/>
        </w:rPr>
        <w:t>未开标结束</w:t>
      </w:r>
    </w:p>
    <w:p>
      <w:pPr>
        <w:ind w:firstLine="422"/>
        <w:rPr>
          <w:rFonts w:hint="eastAsia" w:ascii="思源宋体 CN" w:hAnsi="思源宋体 CN" w:eastAsia="思源宋体 CN" w:cs="思源宋体 CN"/>
          <w:b/>
          <w:bCs/>
        </w:rPr>
      </w:pPr>
      <w:r>
        <w:rPr>
          <w:rFonts w:hint="eastAsia" w:ascii="思源宋体 CN" w:hAnsi="思源宋体 CN" w:eastAsia="思源宋体 CN" w:cs="思源宋体 CN"/>
          <w:b/>
          <w:bCs/>
        </w:rPr>
        <w:t>操作步骤：</w:t>
      </w:r>
    </w:p>
    <w:p>
      <w:pPr>
        <w:keepNext w:val="0"/>
        <w:keepLines w:val="0"/>
        <w:pageBreakBefore w:val="0"/>
        <w:widowControl w:val="0"/>
        <w:numPr>
          <w:ilvl w:val="0"/>
          <w:numId w:val="14"/>
        </w:numPr>
        <w:kinsoku/>
        <w:wordWrap/>
        <w:overflowPunct/>
        <w:topLinePunct w:val="0"/>
        <w:autoSpaceDE/>
        <w:autoSpaceDN/>
        <w:bidi w:val="0"/>
        <w:adjustRightInd/>
        <w:snapToGrid/>
        <w:ind w:firstLineChars="0"/>
        <w:textAlignment w:val="auto"/>
        <w:rPr>
          <w:rFonts w:hint="eastAsia" w:ascii="思源宋体 CN" w:hAnsi="思源宋体 CN" w:eastAsia="思源宋体 CN" w:cs="思源宋体 CN"/>
        </w:rPr>
      </w:pPr>
      <w:r>
        <w:rPr>
          <w:rFonts w:hint="eastAsia" w:ascii="思源宋体 CN" w:hAnsi="思源宋体 CN" w:eastAsia="思源宋体 CN" w:cs="思源宋体 CN"/>
        </w:rPr>
        <w:t>点击“</w:t>
      </w:r>
      <w:r>
        <w:rPr>
          <w:rFonts w:hint="eastAsia" w:ascii="思源宋体 CN" w:hAnsi="思源宋体 CN" w:eastAsia="思源宋体 CN" w:cs="思源宋体 CN"/>
          <w:lang w:val="en-US" w:eastAsia="zh-CN"/>
        </w:rPr>
        <w:t>全局按钮（其他功能）</w:t>
      </w:r>
      <w:r>
        <w:rPr>
          <w:rFonts w:hint="eastAsia" w:ascii="思源宋体 CN" w:hAnsi="思源宋体 CN" w:eastAsia="思源宋体 CN" w:cs="思源宋体 CN"/>
        </w:rPr>
        <w:t>”</w:t>
      </w:r>
      <w:r>
        <w:rPr>
          <w:rFonts w:hint="eastAsia" w:ascii="思源宋体 CN" w:hAnsi="思源宋体 CN" w:eastAsia="思源宋体 CN" w:cs="思源宋体 CN"/>
          <w:lang w:val="en-US" w:eastAsia="zh-CN"/>
        </w:rPr>
        <w:t>→“异议查看”进入异议查看页面。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0" w:firstLineChars="0"/>
        <w:jc w:val="center"/>
        <w:textAlignment w:val="auto"/>
        <w:rPr>
          <w:rFonts w:hint="eastAsia" w:ascii="思源宋体 CN" w:hAnsi="思源宋体 CN" w:eastAsia="思源宋体 CN" w:cs="思源宋体 CN"/>
        </w:rPr>
      </w:pPr>
      <w:r>
        <w:rPr>
          <w:rFonts w:ascii="宋体" w:hAnsi="宋体" w:eastAsia="宋体" w:cs="宋体"/>
          <w:sz w:val="24"/>
          <w:szCs w:val="24"/>
        </w:rPr>
        <w:fldChar w:fldCharType="begin"/>
      </w:r>
      <w:r>
        <w:rPr>
          <w:rFonts w:ascii="宋体" w:hAnsi="宋体" w:eastAsia="宋体" w:cs="宋体"/>
          <w:sz w:val="24"/>
          <w:szCs w:val="24"/>
        </w:rPr>
        <w:instrText xml:space="preserve">INCLUDEPICTURE \d "C:\\Users\\Hui\\Documents\\Tencent Files\\823928349\\Image\\C2C\\7B40084FBCA737F6A881B44EB4FD02C4.jpg" \* MERGEFORMATINET </w:instrText>
      </w:r>
      <w:r>
        <w:rPr>
          <w:rFonts w:ascii="宋体" w:hAnsi="宋体" w:eastAsia="宋体" w:cs="宋体"/>
          <w:sz w:val="24"/>
          <w:szCs w:val="24"/>
        </w:rPr>
        <w:fldChar w:fldCharType="separate"/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2026920" cy="3599815"/>
            <wp:effectExtent l="0" t="0" r="5080" b="6985"/>
            <wp:docPr id="83" name="图片 60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图片 60" descr="IMG_256"/>
                    <pic:cNvPicPr>
                      <a:picLocks noChangeAspect="1"/>
                    </pic:cNvPicPr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2026920" cy="3599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fldChar w:fldCharType="end"/>
      </w:r>
    </w:p>
    <w:p>
      <w:pPr>
        <w:pStyle w:val="2"/>
        <w:numPr>
          <w:ilvl w:val="0"/>
          <w:numId w:val="14"/>
        </w:numPr>
        <w:ind w:left="0" w:leftChars="0" w:firstLine="420" w:firstLineChars="0"/>
        <w:rPr>
          <w:rFonts w:hint="eastAsia" w:ascii="思源宋体 CN" w:hAnsi="思源宋体 CN" w:eastAsia="思源宋体 CN" w:cs="思源宋体 CN"/>
          <w:lang w:val="en-US" w:eastAsia="zh-CN"/>
        </w:rPr>
      </w:pPr>
      <w:r>
        <w:rPr>
          <w:rFonts w:hint="eastAsia" w:ascii="思源宋体 CN" w:hAnsi="思源宋体 CN" w:eastAsia="思源宋体 CN" w:cs="思源宋体 CN"/>
          <w:lang w:val="en-US" w:eastAsia="zh-CN"/>
        </w:rPr>
        <w:t>点击“新增异议”按钮，输入异议内容、依据&amp;理由，上传附件后，通过“新增异议”按钮提交文字异议，也可先通过“保存异议”保存异议内容。</w:t>
      </w:r>
    </w:p>
    <w:p>
      <w:pPr>
        <w:pStyle w:val="2"/>
        <w:numPr>
          <w:ilvl w:val="0"/>
          <w:numId w:val="0"/>
        </w:numPr>
        <w:ind w:left="420" w:leftChars="0"/>
        <w:jc w:val="center"/>
        <w:rPr>
          <w:rFonts w:hint="eastAsia" w:ascii="思源宋体 CN" w:hAnsi="思源宋体 CN" w:eastAsia="思源宋体 CN" w:cs="思源宋体 CN"/>
          <w:lang w:val="en-US" w:eastAsia="zh-CN"/>
        </w:rPr>
      </w:pPr>
      <w:r>
        <w:rPr>
          <w:rFonts w:ascii="宋体" w:hAnsi="宋体" w:eastAsia="宋体" w:cs="宋体"/>
          <w:sz w:val="24"/>
          <w:szCs w:val="24"/>
        </w:rPr>
        <w:fldChar w:fldCharType="begin"/>
      </w:r>
      <w:r>
        <w:rPr>
          <w:rFonts w:ascii="宋体" w:hAnsi="宋体" w:eastAsia="宋体" w:cs="宋体"/>
          <w:sz w:val="24"/>
          <w:szCs w:val="24"/>
        </w:rPr>
        <w:instrText xml:space="preserve">INCLUDEPICTURE \d "C:\\Users\\Hui\\Documents\\Tencent Files\\823928349\\Image\\C2C\\14823AA1AE764E50B803ED893CB7CCA3.jpg" \* MERGEFORMATINET </w:instrText>
      </w:r>
      <w:r>
        <w:rPr>
          <w:rFonts w:ascii="宋体" w:hAnsi="宋体" w:eastAsia="宋体" w:cs="宋体"/>
          <w:sz w:val="24"/>
          <w:szCs w:val="24"/>
        </w:rPr>
        <w:fldChar w:fldCharType="separate"/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2026920" cy="3599815"/>
            <wp:effectExtent l="0" t="0" r="5080" b="6985"/>
            <wp:docPr id="77" name="图片 61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图片 61" descr="IMG_256"/>
                    <pic:cNvPicPr>
                      <a:picLocks noChangeAspect="1"/>
                    </pic:cNvPicPr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2026920" cy="3599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fldChar w:fldCharType="end"/>
      </w:r>
      <w:r>
        <w:rPr>
          <w:rFonts w:hint="eastAsia" w:ascii="宋体" w:hAnsi="宋体" w:cs="宋体"/>
          <w:sz w:val="24"/>
          <w:szCs w:val="24"/>
          <w:lang w:val="en-US" w:eastAsia="zh-CN"/>
        </w:rPr>
        <w:t xml:space="preserve">  </w:t>
      </w:r>
      <w:r>
        <w:rPr>
          <w:rFonts w:ascii="宋体" w:hAnsi="宋体" w:eastAsia="宋体" w:cs="宋体"/>
          <w:sz w:val="24"/>
          <w:szCs w:val="24"/>
        </w:rPr>
        <w:fldChar w:fldCharType="begin"/>
      </w:r>
      <w:r>
        <w:rPr>
          <w:rFonts w:ascii="宋体" w:hAnsi="宋体" w:eastAsia="宋体" w:cs="宋体"/>
          <w:sz w:val="24"/>
          <w:szCs w:val="24"/>
        </w:rPr>
        <w:instrText xml:space="preserve">INCLUDEPICTURE \d "C:\\Users\\Hui\\Documents\\Tencent Files\\823928349\\Image\\C2C\\8E1F98315C4B808C53B9509FB9216D29.png" \* MERGEFORMATINET </w:instrText>
      </w:r>
      <w:r>
        <w:rPr>
          <w:rFonts w:ascii="宋体" w:hAnsi="宋体" w:eastAsia="宋体" w:cs="宋体"/>
          <w:sz w:val="24"/>
          <w:szCs w:val="24"/>
        </w:rPr>
        <w:fldChar w:fldCharType="separate"/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1663065" cy="3599815"/>
            <wp:effectExtent l="0" t="0" r="635" b="6985"/>
            <wp:docPr id="66" name="图片 62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图片 62" descr="IMG_256"/>
                    <pic:cNvPicPr>
                      <a:picLocks noChangeAspect="1"/>
                    </pic:cNvPicPr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1663065" cy="3599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fldChar w:fldCharType="end"/>
      </w:r>
    </w:p>
    <w:p>
      <w:pPr>
        <w:pStyle w:val="2"/>
        <w:numPr>
          <w:ilvl w:val="0"/>
          <w:numId w:val="0"/>
        </w:numPr>
        <w:rPr>
          <w:rFonts w:hint="eastAsia" w:ascii="思源宋体 CN" w:hAnsi="思源宋体 CN" w:eastAsia="思源宋体 CN" w:cs="思源宋体 CN"/>
          <w:lang w:val="en-US" w:eastAsia="zh-CN"/>
        </w:rPr>
      </w:pPr>
    </w:p>
    <w:p>
      <w:pPr>
        <w:pStyle w:val="2"/>
        <w:numPr>
          <w:ilvl w:val="0"/>
          <w:numId w:val="14"/>
        </w:numPr>
        <w:ind w:left="0" w:leftChars="0" w:firstLine="420" w:firstLineChars="0"/>
        <w:rPr>
          <w:rFonts w:hint="eastAsia" w:ascii="思源宋体 CN" w:hAnsi="思源宋体 CN" w:eastAsia="思源宋体 CN" w:cs="思源宋体 CN"/>
        </w:rPr>
      </w:pPr>
      <w:r>
        <w:rPr>
          <w:rFonts w:hint="eastAsia" w:ascii="思源宋体 CN" w:hAnsi="思源宋体 CN" w:eastAsia="思源宋体 CN" w:cs="思源宋体 CN"/>
          <w:lang w:val="en-US" w:eastAsia="zh-CN"/>
        </w:rPr>
        <w:t>在异议查看页面</w:t>
      </w:r>
      <w:r>
        <w:rPr>
          <w:rFonts w:hint="eastAsia" w:ascii="思源宋体 CN" w:hAnsi="思源宋体 CN" w:eastAsia="思源宋体 CN" w:cs="思源宋体 CN"/>
        </w:rPr>
        <w:t>，可以</w:t>
      </w:r>
      <w:r>
        <w:rPr>
          <w:rFonts w:hint="eastAsia" w:ascii="思源宋体 CN" w:hAnsi="思源宋体 CN" w:eastAsia="思源宋体 CN" w:cs="思源宋体 CN"/>
          <w:lang w:val="en-US" w:eastAsia="zh-CN"/>
        </w:rPr>
        <w:t>通过筛选</w:t>
      </w:r>
      <w:r>
        <w:rPr>
          <w:rFonts w:hint="eastAsia" w:ascii="思源宋体 CN" w:hAnsi="思源宋体 CN" w:eastAsia="思源宋体 CN" w:cs="思源宋体 CN"/>
        </w:rPr>
        <w:t>查看自己提交的异议或者其他人的异议</w:t>
      </w:r>
      <w:r>
        <w:rPr>
          <w:rFonts w:hint="eastAsia" w:ascii="思源宋体 CN" w:hAnsi="思源宋体 CN" w:eastAsia="思源宋体 CN" w:cs="思源宋体 CN"/>
          <w:lang w:eastAsia="zh-CN"/>
        </w:rPr>
        <w:t>。</w:t>
      </w:r>
    </w:p>
    <w:p>
      <w:pPr>
        <w:pStyle w:val="2"/>
        <w:numPr>
          <w:ilvl w:val="0"/>
          <w:numId w:val="0"/>
        </w:numPr>
        <w:ind w:left="420" w:leftChars="0"/>
        <w:jc w:val="center"/>
        <w:rPr>
          <w:rFonts w:hint="eastAsia" w:ascii="思源宋体 CN" w:hAnsi="思源宋体 CN" w:eastAsia="思源宋体 CN" w:cs="思源宋体 CN"/>
          <w:lang w:eastAsia="zh-CN"/>
        </w:rPr>
      </w:pPr>
      <w:r>
        <w:rPr>
          <w:rFonts w:hint="eastAsia" w:ascii="思源宋体 CN" w:hAnsi="思源宋体 CN" w:eastAsia="思源宋体 CN" w:cs="思源宋体 CN"/>
          <w:lang w:eastAsia="zh-CN"/>
        </w:rPr>
        <w:drawing>
          <wp:inline distT="0" distB="0" distL="114300" distR="114300">
            <wp:extent cx="1663065" cy="3599815"/>
            <wp:effectExtent l="0" t="0" r="635" b="6985"/>
            <wp:docPr id="90" name="图片 63" descr="82FFCDACD33DE13A345300B52DFF056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图片 63" descr="82FFCDACD33DE13A345300B52DFF056F"/>
                    <pic:cNvPicPr>
                      <a:picLocks noChangeAspect="1"/>
                    </pic:cNvPicPr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1663065" cy="3599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思源宋体 CN" w:hAnsi="思源宋体 CN" w:eastAsia="思源宋体 CN" w:cs="思源宋体 CN"/>
          <w:lang w:val="en-US" w:eastAsia="zh-CN"/>
        </w:rPr>
        <w:t xml:space="preserve">  </w:t>
      </w:r>
      <w:r>
        <w:rPr>
          <w:rFonts w:hint="eastAsia" w:ascii="思源宋体 CN" w:hAnsi="思源宋体 CN" w:eastAsia="思源宋体 CN" w:cs="思源宋体 CN"/>
          <w:lang w:eastAsia="zh-CN"/>
        </w:rPr>
        <w:drawing>
          <wp:inline distT="0" distB="0" distL="114300" distR="114300">
            <wp:extent cx="1663065" cy="3599815"/>
            <wp:effectExtent l="0" t="0" r="635" b="6985"/>
            <wp:docPr id="88" name="图片 64" descr="80F870920E509EFA23E09A8BD0360E7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图片 64" descr="80F870920E509EFA23E09A8BD0360E7E"/>
                    <pic:cNvPicPr>
                      <a:picLocks noChangeAspect="1"/>
                    </pic:cNvPicPr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1663065" cy="3599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ind w:left="0" w:leftChars="0" w:firstLine="0" w:firstLineChars="0"/>
        <w:rPr>
          <w:rFonts w:hint="eastAsia" w:ascii="思源宋体 CN" w:hAnsi="思源宋体 CN" w:eastAsia="思源宋体 CN" w:cs="思源宋体 CN"/>
        </w:rPr>
      </w:pPr>
    </w:p>
    <w:p>
      <w:pPr>
        <w:numPr>
          <w:ilvl w:val="0"/>
          <w:numId w:val="14"/>
        </w:numPr>
        <w:ind w:left="0" w:leftChars="0" w:firstLine="420" w:firstLineChars="0"/>
        <w:jc w:val="both"/>
        <w:rPr>
          <w:rFonts w:hint="eastAsia" w:ascii="思源宋体 CN" w:hAnsi="思源宋体 CN" w:eastAsia="思源宋体 CN" w:cs="思源宋体 CN"/>
          <w:lang w:val="en-US" w:eastAsia="zh-CN"/>
        </w:rPr>
      </w:pPr>
      <w:r>
        <w:rPr>
          <w:rFonts w:hint="eastAsia" w:ascii="思源宋体 CN" w:hAnsi="思源宋体 CN" w:eastAsia="思源宋体 CN" w:cs="思源宋体 CN"/>
          <w:lang w:val="en-US" w:eastAsia="zh-CN"/>
        </w:rPr>
        <w:t>点击异议内容，即可查看本条异议的详细内容。</w:t>
      </w:r>
    </w:p>
    <w:p>
      <w:pPr>
        <w:pStyle w:val="2"/>
        <w:numPr>
          <w:ilvl w:val="0"/>
          <w:numId w:val="0"/>
        </w:numPr>
        <w:jc w:val="center"/>
        <w:rPr>
          <w:rFonts w:hint="eastAsia" w:ascii="思源宋体 CN" w:hAnsi="思源宋体 CN" w:eastAsia="思源宋体 CN" w:cs="思源宋体 CN"/>
          <w:lang w:val="en-US" w:eastAsia="zh-CN"/>
        </w:rPr>
      </w:pPr>
      <w:r>
        <w:rPr>
          <w:rFonts w:hint="eastAsia" w:ascii="思源宋体 CN" w:hAnsi="思源宋体 CN" w:eastAsia="思源宋体 CN" w:cs="思源宋体 CN"/>
          <w:lang w:val="en-US" w:eastAsia="zh-CN"/>
        </w:rPr>
        <w:drawing>
          <wp:inline distT="0" distB="0" distL="114300" distR="114300">
            <wp:extent cx="1663065" cy="3599815"/>
            <wp:effectExtent l="0" t="0" r="635" b="6985"/>
            <wp:docPr id="91" name="图片 65" descr="174B2B7CB79F37574C496308D8E4E0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图片 65" descr="174B2B7CB79F37574C496308D8E4E091"/>
                    <pic:cNvPicPr>
                      <a:picLocks noChangeAspect="1"/>
                    </pic:cNvPicPr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1663065" cy="3599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rPr>
          <w:rFonts w:hint="eastAsia" w:ascii="思源宋体 CN" w:hAnsi="思源宋体 CN" w:eastAsia="思源宋体 CN" w:cs="思源宋体 CN"/>
          <w:lang w:val="en-US" w:eastAsia="zh-CN"/>
        </w:rPr>
      </w:pPr>
    </w:p>
    <w:p>
      <w:pPr>
        <w:pStyle w:val="2"/>
        <w:numPr>
          <w:ilvl w:val="0"/>
          <w:numId w:val="0"/>
        </w:numPr>
        <w:rPr>
          <w:rFonts w:hint="default"/>
          <w:lang w:val="en-US" w:eastAsia="zh-CN"/>
        </w:rPr>
      </w:pPr>
    </w:p>
    <w:p>
      <w:pPr>
        <w:pStyle w:val="2"/>
        <w:numPr>
          <w:ilvl w:val="0"/>
          <w:numId w:val="0"/>
        </w:numPr>
        <w:rPr>
          <w:rFonts w:hint="default"/>
          <w:lang w:val="en-US" w:eastAsia="zh-CN"/>
        </w:rPr>
      </w:pPr>
    </w:p>
    <w:p>
      <w:pPr>
        <w:pStyle w:val="6"/>
        <w:tabs>
          <w:tab w:val="left" w:pos="567"/>
          <w:tab w:val="clear" w:pos="504"/>
        </w:tabs>
        <w:rPr>
          <w:rFonts w:hint="eastAsia" w:ascii="思源宋体 CN" w:hAnsi="思源宋体 CN" w:eastAsia="思源宋体 CN" w:cs="思源宋体 CN"/>
          <w:highlight w:val="none"/>
        </w:rPr>
      </w:pPr>
      <w:bookmarkStart w:id="23" w:name="_Toc13458"/>
      <w:r>
        <w:rPr>
          <w:rFonts w:hint="eastAsia" w:ascii="思源宋体 CN" w:hAnsi="思源宋体 CN" w:eastAsia="思源宋体 CN" w:cs="思源宋体 CN"/>
          <w:highlight w:val="none"/>
          <w:lang w:val="en-US" w:eastAsia="zh-CN"/>
        </w:rPr>
        <w:t>流程回溯</w:t>
      </w:r>
      <w:bookmarkEnd w:id="23"/>
    </w:p>
    <w:p>
      <w:pPr>
        <w:numPr>
          <w:ilvl w:val="0"/>
          <w:numId w:val="15"/>
        </w:numPr>
        <w:rPr>
          <w:rFonts w:hint="eastAsia" w:ascii="思源宋体 CN" w:hAnsi="思源宋体 CN" w:eastAsia="思源宋体 CN" w:cs="思源宋体 CN"/>
          <w:lang w:val="en-US" w:eastAsia="zh-CN"/>
        </w:rPr>
      </w:pPr>
      <w:r>
        <w:rPr>
          <w:rFonts w:hint="eastAsia" w:ascii="思源宋体 CN" w:hAnsi="思源宋体 CN" w:eastAsia="思源宋体 CN" w:cs="思源宋体 CN"/>
        </w:rPr>
        <w:t>点击“</w:t>
      </w:r>
      <w:r>
        <w:rPr>
          <w:rFonts w:hint="eastAsia" w:ascii="思源宋体 CN" w:hAnsi="思源宋体 CN" w:eastAsia="思源宋体 CN" w:cs="思源宋体 CN"/>
          <w:lang w:val="en-US" w:eastAsia="zh-CN"/>
        </w:rPr>
        <w:t>全局按钮（其他功能）</w:t>
      </w:r>
      <w:r>
        <w:rPr>
          <w:rFonts w:hint="eastAsia" w:ascii="思源宋体 CN" w:hAnsi="思源宋体 CN" w:eastAsia="思源宋体 CN" w:cs="思源宋体 CN"/>
        </w:rPr>
        <w:t>”</w:t>
      </w:r>
      <w:r>
        <w:rPr>
          <w:rFonts w:hint="eastAsia" w:ascii="思源宋体 CN" w:hAnsi="思源宋体 CN" w:eastAsia="思源宋体 CN" w:cs="思源宋体 CN"/>
          <w:lang w:val="en-US" w:eastAsia="zh-CN"/>
        </w:rPr>
        <w:t>→“流程回溯”弹出开标流程页面，展示本项目所有的开标流程阶段；正在进行的阶段名右侧显示“进行中”，正在进行或已完成的阶段名左侧显示进入该阶段的时间。</w:t>
      </w:r>
    </w:p>
    <w:p>
      <w:pPr>
        <w:pStyle w:val="2"/>
        <w:jc w:val="center"/>
        <w:rPr>
          <w:rFonts w:hint="eastAsia"/>
          <w:lang w:val="en-US" w:eastAsia="zh-CN"/>
        </w:rPr>
      </w:pPr>
      <w:r>
        <w:rPr>
          <w:rFonts w:ascii="宋体" w:hAnsi="宋体" w:eastAsia="宋体" w:cs="宋体"/>
          <w:sz w:val="24"/>
          <w:szCs w:val="24"/>
        </w:rPr>
        <w:fldChar w:fldCharType="begin"/>
      </w:r>
      <w:r>
        <w:rPr>
          <w:rFonts w:ascii="宋体" w:hAnsi="宋体" w:eastAsia="宋体" w:cs="宋体"/>
          <w:sz w:val="24"/>
          <w:szCs w:val="24"/>
        </w:rPr>
        <w:instrText xml:space="preserve">INCLUDEPICTURE \d "C:\\Users\\Hui\\Documents\\Tencent Files\\823928349\\Image\\C2C\\E2A9CF9CF2B2421A4207C6C024A249FC.jpg" \* MERGEFORMATINET </w:instrText>
      </w:r>
      <w:r>
        <w:rPr>
          <w:rFonts w:ascii="宋体" w:hAnsi="宋体" w:eastAsia="宋体" w:cs="宋体"/>
          <w:sz w:val="24"/>
          <w:szCs w:val="24"/>
        </w:rPr>
        <w:fldChar w:fldCharType="separate"/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2026920" cy="3599815"/>
            <wp:effectExtent l="0" t="0" r="5080" b="6985"/>
            <wp:docPr id="96" name="图片 66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图片 66" descr="IMG_256"/>
                    <pic:cNvPicPr>
                      <a:picLocks noChangeAspect="1"/>
                    </pic:cNvPicPr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2026920" cy="3599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fldChar w:fldCharType="end"/>
      </w:r>
      <w:r>
        <w:rPr>
          <w:rFonts w:hint="eastAsia"/>
          <w:lang w:val="en-US" w:eastAsia="zh-CN"/>
        </w:rPr>
        <w:t xml:space="preserve">  </w:t>
      </w:r>
      <w:r>
        <w:rPr>
          <w:rFonts w:ascii="宋体" w:hAnsi="宋体" w:eastAsia="宋体" w:cs="宋体"/>
          <w:sz w:val="24"/>
          <w:szCs w:val="24"/>
        </w:rPr>
        <w:fldChar w:fldCharType="begin"/>
      </w:r>
      <w:r>
        <w:rPr>
          <w:rFonts w:ascii="宋体" w:hAnsi="宋体" w:eastAsia="宋体" w:cs="宋体"/>
          <w:sz w:val="24"/>
          <w:szCs w:val="24"/>
        </w:rPr>
        <w:instrText xml:space="preserve">INCLUDEPICTURE \d "C:\\Users\\Hui\\Documents\\Tencent Files\\823928349\\Image\\C2C\\63052EE05534D367A6278396BB180EFC.jpg" \* MERGEFORMATINET </w:instrText>
      </w:r>
      <w:r>
        <w:rPr>
          <w:rFonts w:ascii="宋体" w:hAnsi="宋体" w:eastAsia="宋体" w:cs="宋体"/>
          <w:sz w:val="24"/>
          <w:szCs w:val="24"/>
        </w:rPr>
        <w:fldChar w:fldCharType="separate"/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2026920" cy="3599815"/>
            <wp:effectExtent l="0" t="0" r="5080" b="6985"/>
            <wp:docPr id="76" name="图片 67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图片 67" descr="IMG_256"/>
                    <pic:cNvPicPr>
                      <a:picLocks noChangeAspect="1"/>
                    </pic:cNvPicPr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2026920" cy="3599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fldChar w:fldCharType="end"/>
      </w:r>
    </w:p>
    <w:p>
      <w:pPr>
        <w:numPr>
          <w:ilvl w:val="0"/>
          <w:numId w:val="15"/>
        </w:numPr>
        <w:rPr>
          <w:rFonts w:hint="eastAsia" w:ascii="思源宋体 CN" w:hAnsi="思源宋体 CN" w:eastAsia="思源宋体 CN" w:cs="思源宋体 CN"/>
          <w:lang w:val="en-US" w:eastAsia="zh-CN"/>
        </w:rPr>
      </w:pPr>
      <w:r>
        <w:rPr>
          <w:rFonts w:hint="eastAsia" w:ascii="思源宋体 CN" w:hAnsi="思源宋体 CN" w:eastAsia="思源宋体 CN" w:cs="思源宋体 CN"/>
          <w:bCs/>
          <w:color w:val="auto"/>
          <w:kern w:val="2"/>
          <w:sz w:val="21"/>
          <w:szCs w:val="24"/>
          <w:lang w:val="en-US" w:eastAsia="zh-CN" w:bidi="ar-SA"/>
        </w:rPr>
        <w:t>点击已完成或者进行中的阶段可以跳转至对应阶段查看，无法查看未开始的阶段。</w:t>
      </w:r>
    </w:p>
    <w:p>
      <w:pPr>
        <w:pStyle w:val="2"/>
        <w:numPr>
          <w:ilvl w:val="0"/>
          <w:numId w:val="0"/>
        </w:numPr>
        <w:jc w:val="center"/>
        <w:rPr>
          <w:rFonts w:hint="eastAsia"/>
          <w:lang w:val="en-US" w:eastAsia="zh-CN"/>
        </w:rPr>
      </w:pPr>
      <w:r>
        <w:rPr>
          <w:rFonts w:ascii="宋体" w:hAnsi="宋体" w:eastAsia="宋体" w:cs="宋体"/>
          <w:sz w:val="24"/>
          <w:szCs w:val="24"/>
        </w:rPr>
        <w:fldChar w:fldCharType="begin"/>
      </w:r>
      <w:r>
        <w:rPr>
          <w:rFonts w:ascii="宋体" w:hAnsi="宋体" w:eastAsia="宋体" w:cs="宋体"/>
          <w:sz w:val="24"/>
          <w:szCs w:val="24"/>
        </w:rPr>
        <w:instrText xml:space="preserve">INCLUDEPICTURE \d "C:\\Users\\Hui\\Documents\\Tencent Files\\823928349\\Image\\C2C\\94361A040969F8DB82960F233A7E5C8F.jpg" \* MERGEFORMATINET </w:instrText>
      </w:r>
      <w:r>
        <w:rPr>
          <w:rFonts w:ascii="宋体" w:hAnsi="宋体" w:eastAsia="宋体" w:cs="宋体"/>
          <w:sz w:val="24"/>
          <w:szCs w:val="24"/>
        </w:rPr>
        <w:fldChar w:fldCharType="separate"/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2026920" cy="3599815"/>
            <wp:effectExtent l="0" t="0" r="5080" b="6985"/>
            <wp:docPr id="71" name="图片 68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图片 68" descr="IMG_256"/>
                    <pic:cNvPicPr>
                      <a:picLocks noChangeAspect="1"/>
                    </pic:cNvPicPr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2026920" cy="3599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fldChar w:fldCharType="end"/>
      </w:r>
    </w:p>
    <w:p>
      <w:pPr>
        <w:pStyle w:val="2"/>
        <w:numPr>
          <w:ilvl w:val="0"/>
          <w:numId w:val="0"/>
        </w:numPr>
        <w:rPr>
          <w:rFonts w:hint="eastAsia"/>
          <w:lang w:val="en-US" w:eastAsia="zh-CN"/>
        </w:rPr>
      </w:pPr>
    </w:p>
    <w:p>
      <w:pPr>
        <w:pStyle w:val="6"/>
        <w:tabs>
          <w:tab w:val="left" w:pos="567"/>
          <w:tab w:val="clear" w:pos="504"/>
        </w:tabs>
        <w:rPr>
          <w:rFonts w:hint="eastAsia" w:ascii="思源宋体 CN" w:hAnsi="思源宋体 CN" w:eastAsia="思源宋体 CN" w:cs="思源宋体 CN"/>
          <w:highlight w:val="none"/>
        </w:rPr>
      </w:pPr>
      <w:bookmarkStart w:id="24" w:name="_Toc26326"/>
      <w:r>
        <w:rPr>
          <w:rFonts w:hint="eastAsia" w:ascii="思源宋体 CN" w:hAnsi="思源宋体 CN" w:eastAsia="思源宋体 CN" w:cs="思源宋体 CN"/>
          <w:highlight w:val="none"/>
          <w:lang w:val="en-US" w:eastAsia="zh-CN"/>
        </w:rPr>
        <w:t>对话</w:t>
      </w:r>
      <w:bookmarkEnd w:id="24"/>
    </w:p>
    <w:p>
      <w:pPr>
        <w:numPr>
          <w:ilvl w:val="0"/>
          <w:numId w:val="16"/>
        </w:numPr>
        <w:rPr>
          <w:rFonts w:hint="eastAsia" w:ascii="思源宋体 CN" w:hAnsi="思源宋体 CN" w:eastAsia="思源宋体 CN" w:cs="思源宋体 CN"/>
          <w:lang w:val="en-US" w:eastAsia="zh-CN"/>
        </w:rPr>
      </w:pPr>
      <w:r>
        <w:rPr>
          <w:rFonts w:hint="eastAsia" w:ascii="思源宋体 CN" w:hAnsi="思源宋体 CN" w:eastAsia="思源宋体 CN" w:cs="思源宋体 CN"/>
        </w:rPr>
        <w:t>点击“</w:t>
      </w:r>
      <w:r>
        <w:rPr>
          <w:rFonts w:hint="eastAsia" w:ascii="思源宋体 CN" w:hAnsi="思源宋体 CN" w:eastAsia="思源宋体 CN" w:cs="思源宋体 CN"/>
          <w:lang w:val="en-US" w:eastAsia="zh-CN"/>
        </w:rPr>
        <w:t>全局按钮（对话）</w:t>
      </w:r>
      <w:r>
        <w:rPr>
          <w:rFonts w:hint="eastAsia" w:ascii="思源宋体 CN" w:hAnsi="思源宋体 CN" w:eastAsia="思源宋体 CN" w:cs="思源宋体 CN"/>
        </w:rPr>
        <w:t>”</w:t>
      </w:r>
      <w:r>
        <w:rPr>
          <w:rFonts w:hint="eastAsia" w:ascii="思源宋体 CN" w:hAnsi="思源宋体 CN" w:eastAsia="思源宋体 CN" w:cs="思源宋体 CN"/>
          <w:lang w:val="en-US" w:eastAsia="zh-CN"/>
        </w:rPr>
        <w:t>后，从页面底部弹出对话页面，有公告栏、交流区、主持人私聊选项。</w:t>
      </w:r>
    </w:p>
    <w:p>
      <w:pPr>
        <w:pStyle w:val="2"/>
        <w:jc w:val="center"/>
        <w:rPr>
          <w:rFonts w:hint="eastAsia"/>
          <w:lang w:val="en-US" w:eastAsia="zh-CN"/>
        </w:rPr>
      </w:pPr>
      <w:r>
        <w:rPr>
          <w:rFonts w:ascii="宋体" w:hAnsi="宋体" w:eastAsia="宋体" w:cs="宋体"/>
          <w:sz w:val="24"/>
          <w:szCs w:val="24"/>
        </w:rPr>
        <w:fldChar w:fldCharType="begin"/>
      </w:r>
      <w:r>
        <w:rPr>
          <w:rFonts w:ascii="宋体" w:hAnsi="宋体" w:eastAsia="宋体" w:cs="宋体"/>
          <w:sz w:val="24"/>
          <w:szCs w:val="24"/>
        </w:rPr>
        <w:instrText xml:space="preserve">INCLUDEPICTURE \d "C:\\Users\\Hui\\Documents\\Tencent Files\\823928349\\Image\\C2C\\8B539C070F3499DDAA5BD959508034DC.jpg" \* MERGEFORMATINET </w:instrText>
      </w:r>
      <w:r>
        <w:rPr>
          <w:rFonts w:ascii="宋体" w:hAnsi="宋体" w:eastAsia="宋体" w:cs="宋体"/>
          <w:sz w:val="24"/>
          <w:szCs w:val="24"/>
        </w:rPr>
        <w:fldChar w:fldCharType="separate"/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2026920" cy="3599815"/>
            <wp:effectExtent l="0" t="0" r="5080" b="6985"/>
            <wp:docPr id="75" name="图片 69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图片 69" descr="IMG_256"/>
                    <pic:cNvPicPr>
                      <a:picLocks noChangeAspect="1"/>
                    </pic:cNvPicPr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2026920" cy="3599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fldChar w:fldCharType="end"/>
      </w:r>
    </w:p>
    <w:p>
      <w:pPr>
        <w:pStyle w:val="2"/>
        <w:numPr>
          <w:ilvl w:val="0"/>
          <w:numId w:val="16"/>
        </w:numPr>
        <w:rPr>
          <w:rFonts w:hint="default" w:ascii="思源宋体 CN" w:hAnsi="思源宋体 CN" w:eastAsia="思源宋体 CN" w:cs="思源宋体 CN"/>
          <w:color w:val="auto"/>
          <w:kern w:val="2"/>
          <w:sz w:val="21"/>
          <w:szCs w:val="24"/>
          <w:lang w:val="en-US" w:eastAsia="zh-CN" w:bidi="ar-SA"/>
        </w:rPr>
      </w:pPr>
      <w:r>
        <w:rPr>
          <w:rFonts w:hint="eastAsia" w:ascii="思源宋体 CN" w:hAnsi="思源宋体 CN" w:eastAsia="思源宋体 CN" w:cs="思源宋体 CN"/>
          <w:color w:val="auto"/>
          <w:kern w:val="2"/>
          <w:sz w:val="21"/>
          <w:szCs w:val="24"/>
          <w:lang w:val="en-US" w:eastAsia="zh-CN" w:bidi="ar-SA"/>
        </w:rPr>
        <w:t>点击“公告栏”可以查看公告栏推送的信息。</w:t>
      </w:r>
    </w:p>
    <w:p>
      <w:pPr>
        <w:pStyle w:val="2"/>
        <w:numPr>
          <w:ilvl w:val="0"/>
          <w:numId w:val="0"/>
        </w:numPr>
        <w:jc w:val="center"/>
        <w:rPr>
          <w:rFonts w:hint="default" w:ascii="思源宋体 CN" w:hAnsi="思源宋体 CN" w:eastAsia="思源宋体 CN" w:cs="思源宋体 CN"/>
          <w:color w:val="auto"/>
          <w:kern w:val="2"/>
          <w:sz w:val="21"/>
          <w:szCs w:val="24"/>
          <w:lang w:val="en-US" w:eastAsia="zh-CN" w:bidi="ar-SA"/>
        </w:rPr>
      </w:pPr>
      <w:r>
        <w:rPr>
          <w:rFonts w:ascii="宋体" w:hAnsi="宋体" w:eastAsia="宋体" w:cs="宋体"/>
          <w:sz w:val="24"/>
          <w:szCs w:val="24"/>
        </w:rPr>
        <w:fldChar w:fldCharType="begin"/>
      </w:r>
      <w:r>
        <w:rPr>
          <w:rFonts w:ascii="宋体" w:hAnsi="宋体" w:eastAsia="宋体" w:cs="宋体"/>
          <w:sz w:val="24"/>
          <w:szCs w:val="24"/>
        </w:rPr>
        <w:instrText xml:space="preserve">INCLUDEPICTURE \d "C:\\Users\\Hui\\Documents\\Tencent Files\\823928349\\Image\\C2C\\8B539C070F3499DDAA5BD959508034DC.jpg" \* MERGEFORMATINET </w:instrText>
      </w:r>
      <w:r>
        <w:rPr>
          <w:rFonts w:ascii="宋体" w:hAnsi="宋体" w:eastAsia="宋体" w:cs="宋体"/>
          <w:sz w:val="24"/>
          <w:szCs w:val="24"/>
        </w:rPr>
        <w:fldChar w:fldCharType="separate"/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2026920" cy="3599815"/>
            <wp:effectExtent l="0" t="0" r="5080" b="6985"/>
            <wp:docPr id="84" name="图片 70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图片 70" descr="IMG_256"/>
                    <pic:cNvPicPr>
                      <a:picLocks noChangeAspect="1"/>
                    </pic:cNvPicPr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2026920" cy="3599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fldChar w:fldCharType="end"/>
      </w:r>
    </w:p>
    <w:p>
      <w:pPr>
        <w:pStyle w:val="2"/>
        <w:numPr>
          <w:ilvl w:val="0"/>
          <w:numId w:val="16"/>
        </w:numPr>
        <w:rPr>
          <w:rFonts w:hint="default" w:ascii="思源宋体 CN" w:hAnsi="思源宋体 CN" w:eastAsia="思源宋体 CN" w:cs="思源宋体 CN"/>
          <w:color w:val="auto"/>
          <w:kern w:val="2"/>
          <w:sz w:val="21"/>
          <w:szCs w:val="24"/>
          <w:lang w:val="en-US" w:eastAsia="zh-CN" w:bidi="ar-SA"/>
        </w:rPr>
      </w:pPr>
      <w:r>
        <w:rPr>
          <w:rFonts w:hint="eastAsia" w:ascii="思源宋体 CN" w:hAnsi="思源宋体 CN" w:eastAsia="思源宋体 CN" w:cs="思源宋体 CN"/>
          <w:color w:val="auto"/>
          <w:kern w:val="2"/>
          <w:sz w:val="21"/>
          <w:szCs w:val="24"/>
          <w:lang w:val="en-US" w:eastAsia="zh-CN" w:bidi="ar-SA"/>
        </w:rPr>
        <w:t>点击“交流区”可以发送信息，也可以查看其他投标人、主持人、监管人员发送的信息。</w:t>
      </w:r>
    </w:p>
    <w:p>
      <w:pPr>
        <w:pStyle w:val="2"/>
        <w:numPr>
          <w:ilvl w:val="0"/>
          <w:numId w:val="0"/>
        </w:numPr>
        <w:jc w:val="center"/>
        <w:rPr>
          <w:rFonts w:hint="default" w:ascii="思源宋体 CN" w:hAnsi="思源宋体 CN" w:eastAsia="思源宋体 CN" w:cs="思源宋体 CN"/>
          <w:color w:val="auto"/>
          <w:kern w:val="2"/>
          <w:sz w:val="21"/>
          <w:szCs w:val="24"/>
          <w:lang w:val="en-US" w:eastAsia="zh-CN" w:bidi="ar-SA"/>
        </w:rPr>
      </w:pPr>
      <w:r>
        <w:rPr>
          <w:rFonts w:ascii="宋体" w:hAnsi="宋体" w:eastAsia="宋体" w:cs="宋体"/>
          <w:sz w:val="24"/>
          <w:szCs w:val="24"/>
        </w:rPr>
        <w:fldChar w:fldCharType="begin"/>
      </w:r>
      <w:r>
        <w:rPr>
          <w:rFonts w:ascii="宋体" w:hAnsi="宋体" w:eastAsia="宋体" w:cs="宋体"/>
          <w:sz w:val="24"/>
          <w:szCs w:val="24"/>
        </w:rPr>
        <w:instrText xml:space="preserve">INCLUDEPICTURE \d "C:\\Users\\Hui\\Documents\\Tencent Files\\823928349\\Image\\C2C\\FACA84E30FE456B99BF34B44C289033A.jpg" \* MERGEFORMATINET </w:instrText>
      </w:r>
      <w:r>
        <w:rPr>
          <w:rFonts w:ascii="宋体" w:hAnsi="宋体" w:eastAsia="宋体" w:cs="宋体"/>
          <w:sz w:val="24"/>
          <w:szCs w:val="24"/>
        </w:rPr>
        <w:fldChar w:fldCharType="separate"/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2026920" cy="3599815"/>
            <wp:effectExtent l="0" t="0" r="5080" b="6985"/>
            <wp:docPr id="79" name="图片 71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图片 71" descr="IMG_256"/>
                    <pic:cNvPicPr>
                      <a:picLocks noChangeAspect="1"/>
                    </pic:cNvPicPr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2026920" cy="3599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fldChar w:fldCharType="end"/>
      </w:r>
    </w:p>
    <w:p>
      <w:pPr>
        <w:pStyle w:val="2"/>
        <w:numPr>
          <w:ilvl w:val="0"/>
          <w:numId w:val="16"/>
        </w:numPr>
        <w:rPr>
          <w:rFonts w:hint="default" w:ascii="思源宋体 CN" w:hAnsi="思源宋体 CN" w:eastAsia="思源宋体 CN" w:cs="思源宋体 CN"/>
          <w:color w:val="auto"/>
          <w:kern w:val="2"/>
          <w:sz w:val="21"/>
          <w:szCs w:val="24"/>
          <w:lang w:val="en-US" w:eastAsia="zh-CN" w:bidi="ar-SA"/>
        </w:rPr>
      </w:pPr>
      <w:r>
        <w:rPr>
          <w:rFonts w:hint="eastAsia" w:ascii="思源宋体 CN" w:hAnsi="思源宋体 CN" w:eastAsia="思源宋体 CN" w:cs="思源宋体 CN"/>
          <w:color w:val="auto"/>
          <w:kern w:val="2"/>
          <w:sz w:val="21"/>
          <w:szCs w:val="24"/>
          <w:lang w:val="en-US" w:eastAsia="zh-CN" w:bidi="ar-SA"/>
        </w:rPr>
        <w:t>点击“主持人私聊”可以和主持人进行一对一私聊（前提需要主持人开启私聊，否则无法进行私聊）。</w:t>
      </w:r>
    </w:p>
    <w:p>
      <w:pPr>
        <w:pStyle w:val="2"/>
        <w:numPr>
          <w:ilvl w:val="0"/>
          <w:numId w:val="0"/>
        </w:numPr>
        <w:jc w:val="center"/>
        <w:rPr>
          <w:rFonts w:hint="default" w:ascii="思源宋体 CN" w:hAnsi="思源宋体 CN" w:eastAsia="思源宋体 CN" w:cs="思源宋体 CN"/>
          <w:color w:val="auto"/>
          <w:kern w:val="2"/>
          <w:sz w:val="21"/>
          <w:szCs w:val="24"/>
          <w:lang w:val="en-US" w:eastAsia="zh-CN" w:bidi="ar-SA"/>
        </w:rPr>
      </w:pPr>
      <w:r>
        <w:rPr>
          <w:rFonts w:ascii="宋体" w:hAnsi="宋体" w:eastAsia="宋体" w:cs="宋体"/>
          <w:sz w:val="24"/>
          <w:szCs w:val="24"/>
        </w:rPr>
        <w:fldChar w:fldCharType="begin"/>
      </w:r>
      <w:r>
        <w:rPr>
          <w:rFonts w:ascii="宋体" w:hAnsi="宋体" w:eastAsia="宋体" w:cs="宋体"/>
          <w:sz w:val="24"/>
          <w:szCs w:val="24"/>
        </w:rPr>
        <w:instrText xml:space="preserve">INCLUDEPICTURE \d "C:\\Users\\Hui\\Documents\\Tencent Files\\823928349\\Image\\C2C\\95EC250AAD3EC24B11BEC060F5285719.jpg" \* MERGEFORMATINET </w:instrText>
      </w:r>
      <w:r>
        <w:rPr>
          <w:rFonts w:ascii="宋体" w:hAnsi="宋体" w:eastAsia="宋体" w:cs="宋体"/>
          <w:sz w:val="24"/>
          <w:szCs w:val="24"/>
        </w:rPr>
        <w:fldChar w:fldCharType="separate"/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2026920" cy="3599815"/>
            <wp:effectExtent l="0" t="0" r="5080" b="6985"/>
            <wp:docPr id="80" name="图片 72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图片 72" descr="IMG_256"/>
                    <pic:cNvPicPr>
                      <a:picLocks noChangeAspect="1"/>
                    </pic:cNvPicPr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2026920" cy="3599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fldChar w:fldCharType="end"/>
      </w:r>
    </w:p>
    <w:p>
      <w:pPr>
        <w:rPr>
          <w:rFonts w:hint="eastAsia"/>
          <w:lang w:val="en-US" w:eastAsia="zh-CN"/>
        </w:rPr>
      </w:pPr>
    </w:p>
    <w:p>
      <w:pPr>
        <w:pStyle w:val="4"/>
        <w:rPr>
          <w:rFonts w:hint="eastAsia" w:ascii="思源宋体 CN ExtraLight" w:hAnsi="思源宋体 CN ExtraLight" w:eastAsia="思源宋体 CN ExtraLight" w:cs="思源宋体 CN ExtraLight"/>
          <w:b/>
          <w:bCs/>
          <w:color w:val="000000" w:themeColor="text1"/>
          <w:kern w:val="2"/>
          <w:sz w:val="24"/>
          <w:szCs w:val="24"/>
          <w:lang w:val="en-US" w:eastAsia="zh-CN" w:bidi="ar-SA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cs="思源宋体 CN ExtraLight"/>
          <w:b/>
          <w:bCs/>
          <w:color w:val="000000" w:themeColor="text1"/>
          <w:kern w:val="2"/>
          <w:sz w:val="24"/>
          <w:szCs w:val="24"/>
          <w:lang w:val="en-US" w:eastAsia="zh-CN" w:bidi="ar-SA"/>
          <w14:textFill>
            <w14:solidFill>
              <w14:schemeClr w14:val="tx1"/>
            </w14:solidFill>
          </w14:textFill>
        </w:rPr>
        <w:t>智能客服</w:t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系统提供智能客服功能，用户在系统使用过程中遇到问题时，可直接通过智能客服进行在线提问。同时支持人工客服接入服务，投标人可通过手机移动端与人工客服在线对话。如下图：</w:t>
      </w:r>
    </w:p>
    <w:p>
      <w:pPr>
        <w:pStyle w:val="2"/>
        <w:rPr>
          <w:rFonts w:hint="default"/>
          <w:lang w:val="en-US" w:eastAsia="zh-CN"/>
        </w:rPr>
      </w:pPr>
      <w:r>
        <w:drawing>
          <wp:inline distT="0" distB="0" distL="114300" distR="114300">
            <wp:extent cx="2438400" cy="5410200"/>
            <wp:effectExtent l="0" t="0" r="0" b="0"/>
            <wp:docPr id="100" name="图片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图片 74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2438400" cy="5410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2438400" cy="5410200"/>
            <wp:effectExtent l="0" t="0" r="0" b="0"/>
            <wp:docPr id="101" name="图片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图片 75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2438400" cy="5410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rPr>
          <w:sz w:val="24"/>
          <w:szCs w:val="24"/>
        </w:rPr>
      </w:pPr>
      <w:r>
        <w:rPr>
          <w:rFonts w:hint="eastAsia" w:ascii="思源宋体 CN ExtraLight" w:hAnsi="思源宋体 CN ExtraLight" w:cs="思源宋体 CN ExtraLight"/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  <w:t>政策法规</w:t>
      </w:r>
      <w:bookmarkEnd w:id="10"/>
    </w:p>
    <w:p>
      <w:pPr>
        <w:keepNext w:val="0"/>
        <w:keepLines w:val="0"/>
        <w:pageBreakBefore w:val="0"/>
        <w:numPr>
          <w:ilvl w:val="0"/>
          <w:numId w:val="17"/>
        </w:numPr>
        <w:kinsoku/>
        <w:wordWrap/>
        <w:overflowPunct/>
        <w:topLinePunct w:val="0"/>
        <w:autoSpaceDE/>
        <w:autoSpaceDN/>
        <w:bidi w:val="0"/>
        <w:adjustRightInd/>
        <w:snapToGrid/>
        <w:ind w:firstLine="420" w:firstLineChars="200"/>
        <w:textAlignment w:val="auto"/>
        <w:rPr>
          <w:rFonts w:ascii="思源宋体 CN ExtraLight" w:hAnsi="思源宋体 CN ExtraLight" w:cs="思源宋体 CN ExtraLight"/>
          <w:color w:val="000000" w:themeColor="text1"/>
          <w:sz w:val="21"/>
          <w:szCs w:val="2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cs="思源宋体 CN ExtraLight"/>
          <w:color w:val="000000" w:themeColor="text1"/>
          <w:sz w:val="21"/>
          <w:szCs w:val="21"/>
          <w14:textFill>
            <w14:solidFill>
              <w14:schemeClr w14:val="tx1"/>
            </w14:solidFill>
          </w14:textFill>
        </w:rPr>
        <w:t>点击常用应用-政策法规模块，打开政策法规列表页面。如下图：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ind w:left="0" w:leftChars="0" w:firstLine="0" w:firstLineChars="0"/>
        <w:jc w:val="center"/>
        <w:textAlignment w:val="auto"/>
        <w:rPr>
          <w:sz w:val="21"/>
          <w:szCs w:val="21"/>
        </w:rPr>
      </w:pPr>
      <w:r>
        <w:drawing>
          <wp:inline distT="0" distB="0" distL="114300" distR="114300">
            <wp:extent cx="2438400" cy="5410200"/>
            <wp:effectExtent l="0" t="0" r="0" b="0"/>
            <wp:docPr id="102" name="图片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图片 76"/>
                    <pic:cNvPicPr>
                      <a:picLocks noChangeAspect="1"/>
                    </pic:cNvPicPr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2438400" cy="5410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sz w:val="21"/>
          <w:szCs w:val="21"/>
        </w:rPr>
        <w:t xml:space="preserve">   </w:t>
      </w:r>
      <w:r>
        <w:drawing>
          <wp:inline distT="0" distB="0" distL="114300" distR="114300">
            <wp:extent cx="2438400" cy="5410200"/>
            <wp:effectExtent l="0" t="0" r="0" b="0"/>
            <wp:docPr id="103" name="图片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图片 77"/>
                    <pic:cNvPicPr>
                      <a:picLocks noChangeAspect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2438400" cy="5410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ind w:firstLine="420" w:firstLineChars="200"/>
        <w:textAlignment w:val="auto"/>
        <w:rPr>
          <w:sz w:val="21"/>
          <w:szCs w:val="21"/>
        </w:rPr>
      </w:pPr>
      <w:r>
        <w:rPr>
          <w:rFonts w:hint="eastAsia" w:ascii="思源宋体 CN ExtraLight" w:hAnsi="思源宋体 CN ExtraLight" w:cs="思源宋体 CN ExtraLight"/>
          <w:color w:val="000000" w:themeColor="text1"/>
          <w:sz w:val="21"/>
          <w:szCs w:val="21"/>
          <w14:textFill>
            <w14:solidFill>
              <w14:schemeClr w14:val="tx1"/>
            </w14:solidFill>
          </w14:textFill>
        </w:rPr>
        <w:t>政策法规</w:t>
      </w:r>
      <w:r>
        <w:rPr>
          <w:rFonts w:hint="eastAsia"/>
          <w:sz w:val="21"/>
          <w:szCs w:val="21"/>
        </w:rPr>
        <w:t>列表页面显示发布的法规信息，与网站接口对接。支持搜索对应法规信息，查看具体的法规内容，与网站显示一致。</w:t>
      </w:r>
    </w:p>
    <w:p>
      <w:pPr>
        <w:keepNext w:val="0"/>
        <w:keepLines w:val="0"/>
        <w:pageBreakBefore w:val="0"/>
        <w:numPr>
          <w:ilvl w:val="0"/>
          <w:numId w:val="17"/>
        </w:numPr>
        <w:kinsoku/>
        <w:wordWrap/>
        <w:overflowPunct/>
        <w:topLinePunct w:val="0"/>
        <w:autoSpaceDE/>
        <w:autoSpaceDN/>
        <w:bidi w:val="0"/>
        <w:adjustRightInd/>
        <w:snapToGrid/>
        <w:ind w:firstLine="420" w:firstLineChars="200"/>
        <w:textAlignment w:val="auto"/>
        <w:rPr>
          <w:sz w:val="21"/>
          <w:szCs w:val="21"/>
        </w:rPr>
      </w:pPr>
      <w:r>
        <w:rPr>
          <w:rFonts w:hint="eastAsia"/>
          <w:sz w:val="21"/>
          <w:szCs w:val="21"/>
        </w:rPr>
        <w:t>点击列表中的记录，可查看具体内容。如下图：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ind w:left="0" w:leftChars="0" w:firstLine="0" w:firstLineChars="0"/>
        <w:jc w:val="center"/>
        <w:textAlignment w:val="auto"/>
        <w:rPr>
          <w:sz w:val="21"/>
          <w:szCs w:val="21"/>
        </w:rPr>
      </w:pPr>
      <w:r>
        <w:drawing>
          <wp:inline distT="0" distB="0" distL="114300" distR="114300">
            <wp:extent cx="2438400" cy="5410200"/>
            <wp:effectExtent l="0" t="0" r="0" b="0"/>
            <wp:docPr id="104" name="图片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图片 78"/>
                    <pic:cNvPicPr>
                      <a:picLocks noChangeAspect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2438400" cy="5410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 xml:space="preserve">  </w:t>
      </w:r>
      <w:r>
        <w:drawing>
          <wp:inline distT="0" distB="0" distL="114300" distR="114300">
            <wp:extent cx="2438400" cy="5410200"/>
            <wp:effectExtent l="0" t="0" r="0" b="0"/>
            <wp:docPr id="105" name="图片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图片 79"/>
                    <pic:cNvPicPr>
                      <a:picLocks noChangeAspect="1"/>
                    </pic:cNvPicPr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2438400" cy="5410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numPr>
          <w:ilvl w:val="0"/>
          <w:numId w:val="17"/>
        </w:numPr>
        <w:kinsoku/>
        <w:wordWrap/>
        <w:overflowPunct/>
        <w:topLinePunct w:val="0"/>
        <w:autoSpaceDE/>
        <w:autoSpaceDN/>
        <w:bidi w:val="0"/>
        <w:adjustRightInd/>
        <w:snapToGrid/>
        <w:ind w:firstLine="420" w:firstLineChars="200"/>
        <w:textAlignment w:val="auto"/>
        <w:rPr>
          <w:sz w:val="21"/>
          <w:szCs w:val="21"/>
        </w:rPr>
      </w:pPr>
      <w:r>
        <w:rPr>
          <w:rFonts w:hint="eastAsia"/>
          <w:sz w:val="21"/>
          <w:szCs w:val="21"/>
        </w:rPr>
        <w:t>政策法规列表页面，输入搜索关键字，点击完成后，列表中显示对应搜索记录。如下图：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ind w:left="0" w:leftChars="0" w:firstLine="0" w:firstLineChars="0"/>
        <w:jc w:val="center"/>
        <w:textAlignment w:val="auto"/>
        <w:rPr>
          <w:sz w:val="21"/>
          <w:szCs w:val="21"/>
        </w:rPr>
      </w:pPr>
      <w:r>
        <w:drawing>
          <wp:inline distT="0" distB="0" distL="114300" distR="114300">
            <wp:extent cx="2438400" cy="5410200"/>
            <wp:effectExtent l="0" t="0" r="0" b="0"/>
            <wp:docPr id="106" name="图片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图片 80"/>
                    <pic:cNvPicPr>
                      <a:picLocks noChangeAspect="1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2438400" cy="5410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2438400" cy="5410200"/>
            <wp:effectExtent l="0" t="0" r="0" b="0"/>
            <wp:docPr id="107" name="图片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图片 81"/>
                    <pic:cNvPicPr>
                      <a:picLocks noChangeAspect="1"/>
                    </pic:cNvPicPr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2438400" cy="5410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rPr>
          <w:rFonts w:hint="eastAsia" w:ascii="思源宋体 CN ExtraLight" w:hAnsi="思源宋体 CN ExtraLight" w:eastAsia="思源宋体 CN ExtraLight" w:cs="思源宋体 CN ExtraLight"/>
          <w:b/>
          <w:bCs/>
          <w:color w:val="000000" w:themeColor="text1"/>
          <w:kern w:val="2"/>
          <w:sz w:val="24"/>
          <w:szCs w:val="24"/>
          <w:lang w:val="en-US" w:eastAsia="zh-CN" w:bidi="ar-SA"/>
          <w14:textFill>
            <w14:solidFill>
              <w14:schemeClr w14:val="tx1"/>
            </w14:solidFill>
          </w14:textFill>
        </w:rPr>
      </w:pPr>
      <w:bookmarkStart w:id="25" w:name="_Toc2962"/>
      <w:r>
        <w:rPr>
          <w:rFonts w:hint="eastAsia" w:ascii="思源宋体 CN ExtraLight" w:hAnsi="思源宋体 CN ExtraLight" w:cs="思源宋体 CN ExtraLight"/>
          <w:b/>
          <w:bCs/>
          <w:color w:val="000000" w:themeColor="text1"/>
          <w:kern w:val="2"/>
          <w:sz w:val="24"/>
          <w:szCs w:val="24"/>
          <w:lang w:val="en-US" w:eastAsia="zh-CN" w:bidi="ar-SA"/>
          <w14:textFill>
            <w14:solidFill>
              <w14:schemeClr w14:val="tx1"/>
            </w14:solidFill>
          </w14:textFill>
        </w:rPr>
        <w:t>服务指南</w:t>
      </w:r>
      <w:bookmarkEnd w:id="25"/>
    </w:p>
    <w:p>
      <w:pPr>
        <w:keepNext w:val="0"/>
        <w:keepLines w:val="0"/>
        <w:pageBreakBefore w:val="0"/>
        <w:numPr>
          <w:ilvl w:val="0"/>
          <w:numId w:val="7"/>
        </w:numPr>
        <w:kinsoku/>
        <w:wordWrap/>
        <w:overflowPunct/>
        <w:topLinePunct w:val="0"/>
        <w:autoSpaceDE/>
        <w:autoSpaceDN/>
        <w:bidi w:val="0"/>
        <w:adjustRightInd/>
        <w:snapToGrid/>
        <w:ind w:firstLine="420" w:firstLineChars="200"/>
        <w:textAlignment w:val="auto"/>
        <w:rPr>
          <w:rFonts w:ascii="宋体" w:hAnsi="宋体" w:eastAsia="宋体" w:cs="宋体"/>
          <w:sz w:val="24"/>
          <w:szCs w:val="24"/>
        </w:rPr>
      </w:pPr>
      <w:r>
        <w:rPr>
          <w:rFonts w:hint="eastAsia" w:ascii="思源宋体 CN ExtraLight" w:hAnsi="思源宋体 CN ExtraLight" w:cs="思源宋体 CN ExtraLight"/>
          <w:color w:val="000000" w:themeColor="text1"/>
          <w:sz w:val="21"/>
          <w:szCs w:val="21"/>
          <w14:textFill>
            <w14:solidFill>
              <w14:schemeClr w14:val="tx1"/>
            </w14:solidFill>
          </w14:textFill>
        </w:rPr>
        <w:t>点击常用应用-</w:t>
      </w:r>
      <w:r>
        <w:rPr>
          <w:rFonts w:hint="eastAsia" w:ascii="思源宋体 CN ExtraLight" w:hAnsi="思源宋体 CN ExtraLight" w:cs="思源宋体 CN ExtraLight"/>
          <w:color w:val="000000" w:themeColor="text1"/>
          <w:sz w:val="21"/>
          <w:szCs w:val="21"/>
          <w:lang w:val="en-US" w:eastAsia="zh-CN"/>
          <w14:textFill>
            <w14:solidFill>
              <w14:schemeClr w14:val="tx1"/>
            </w14:solidFill>
          </w14:textFill>
        </w:rPr>
        <w:t>服务指南</w:t>
      </w:r>
      <w:r>
        <w:rPr>
          <w:rFonts w:hint="eastAsia" w:ascii="思源宋体 CN ExtraLight" w:hAnsi="思源宋体 CN ExtraLight" w:cs="思源宋体 CN ExtraLight"/>
          <w:color w:val="000000" w:themeColor="text1"/>
          <w:sz w:val="21"/>
          <w:szCs w:val="21"/>
          <w14:textFill>
            <w14:solidFill>
              <w14:schemeClr w14:val="tx1"/>
            </w14:solidFill>
          </w14:textFill>
        </w:rPr>
        <w:t>模块，打开</w:t>
      </w:r>
      <w:r>
        <w:rPr>
          <w:rFonts w:hint="eastAsia" w:ascii="思源宋体 CN ExtraLight" w:hAnsi="思源宋体 CN ExtraLight" w:cs="思源宋体 CN ExtraLight"/>
          <w:color w:val="000000" w:themeColor="text1"/>
          <w:sz w:val="21"/>
          <w:szCs w:val="21"/>
          <w:lang w:val="en-US" w:eastAsia="zh-CN"/>
          <w14:textFill>
            <w14:solidFill>
              <w14:schemeClr w14:val="tx1"/>
            </w14:solidFill>
          </w14:textFill>
        </w:rPr>
        <w:t>服务指南</w:t>
      </w:r>
      <w:r>
        <w:rPr>
          <w:rFonts w:hint="eastAsia" w:ascii="思源宋体 CN ExtraLight" w:hAnsi="思源宋体 CN ExtraLight" w:cs="思源宋体 CN ExtraLight"/>
          <w:color w:val="000000" w:themeColor="text1"/>
          <w:sz w:val="21"/>
          <w:szCs w:val="21"/>
          <w14:textFill>
            <w14:solidFill>
              <w14:schemeClr w14:val="tx1"/>
            </w14:solidFill>
          </w14:textFill>
        </w:rPr>
        <w:t>页面。如下图：</w:t>
      </w:r>
    </w:p>
    <w:p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textAlignment w:val="auto"/>
        <w:rPr>
          <w:rFonts w:ascii="宋体" w:hAnsi="宋体" w:eastAsia="宋体" w:cs="宋体"/>
          <w:sz w:val="24"/>
          <w:szCs w:val="24"/>
        </w:rPr>
      </w:pPr>
      <w:r>
        <w:drawing>
          <wp:inline distT="0" distB="0" distL="114300" distR="114300">
            <wp:extent cx="2438400" cy="5410200"/>
            <wp:effectExtent l="0" t="0" r="0" b="0"/>
            <wp:docPr id="108" name="图片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图片 82"/>
                    <pic:cNvPicPr>
                      <a:picLocks noChangeAspect="1"/>
                    </pic:cNvPicPr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2438400" cy="5410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 xml:space="preserve">  </w:t>
      </w:r>
      <w:r>
        <w:drawing>
          <wp:inline distT="0" distB="0" distL="114300" distR="114300">
            <wp:extent cx="2438400" cy="5410200"/>
            <wp:effectExtent l="0" t="0" r="0" b="0"/>
            <wp:docPr id="117" name="图片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" name="图片 83"/>
                    <pic:cNvPicPr>
                      <a:picLocks noChangeAspect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2438400" cy="5410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ind w:firstLine="420" w:firstLineChars="0"/>
        <w:textAlignment w:val="auto"/>
        <w:rPr>
          <w:sz w:val="21"/>
          <w:szCs w:val="21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2、办事指南</w:t>
      </w:r>
      <w:r>
        <w:rPr>
          <w:rFonts w:hint="eastAsia"/>
          <w:sz w:val="21"/>
          <w:szCs w:val="21"/>
        </w:rPr>
        <w:t>列表页面，输入搜索关键字，点击完成后，列表中显示对应搜索记录。如下图：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ind w:left="0" w:leftChars="0" w:firstLine="0" w:firstLineChars="0"/>
        <w:jc w:val="center"/>
        <w:textAlignment w:val="auto"/>
        <w:rPr>
          <w:rFonts w:hint="default"/>
          <w:lang w:val="en-US" w:eastAsia="zh-CN"/>
        </w:rPr>
      </w:pPr>
      <w:r>
        <w:drawing>
          <wp:inline distT="0" distB="0" distL="114300" distR="114300">
            <wp:extent cx="2438400" cy="5410200"/>
            <wp:effectExtent l="0" t="0" r="0" b="0"/>
            <wp:docPr id="130" name="图片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图片 85"/>
                    <pic:cNvPicPr>
                      <a:picLocks noChangeAspect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2438400" cy="5410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2438400" cy="5410200"/>
            <wp:effectExtent l="0" t="0" r="0" b="0"/>
            <wp:docPr id="118" name="图片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图片 84"/>
                    <pic:cNvPicPr>
                      <a:picLocks noChangeAspect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2438400" cy="5410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rPr>
          <w:rFonts w:hint="eastAsia" w:ascii="思源宋体 CN ExtraLight" w:hAnsi="思源宋体 CN ExtraLight" w:eastAsia="思源宋体 CN ExtraLight" w:cs="思源宋体 CN ExtraLight"/>
          <w:b/>
          <w:bCs/>
          <w:color w:val="000000" w:themeColor="text1"/>
          <w:kern w:val="2"/>
          <w:sz w:val="24"/>
          <w:szCs w:val="24"/>
          <w:lang w:val="en-US" w:eastAsia="zh-CN" w:bidi="ar-SA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cs="思源宋体 CN ExtraLight"/>
          <w:b/>
          <w:bCs/>
          <w:color w:val="000000" w:themeColor="text1"/>
          <w:kern w:val="2"/>
          <w:sz w:val="24"/>
          <w:szCs w:val="24"/>
          <w:lang w:val="en-US" w:eastAsia="zh-CN" w:bidi="ar-SA"/>
          <w14:textFill>
            <w14:solidFill>
              <w14:schemeClr w14:val="tx1"/>
            </w14:solidFill>
          </w14:textFill>
        </w:rPr>
        <w:t>标证通</w:t>
      </w:r>
    </w:p>
    <w:p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ind w:firstLine="420" w:firstLineChars="0"/>
        <w:textAlignment w:val="auto"/>
        <w:rPr>
          <w:rFonts w:ascii="思源宋体 CN ExtraLight" w:hAnsi="思源宋体 CN ExtraLight" w:cs="思源宋体 CN ExtraLight"/>
          <w:color w:val="000000" w:themeColor="text1"/>
          <w:sz w:val="21"/>
          <w:szCs w:val="2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cs="思源宋体 CN ExtraLight"/>
          <w:color w:val="000000" w:themeColor="text1"/>
          <w:sz w:val="21"/>
          <w:szCs w:val="21"/>
          <w14:textFill>
            <w14:solidFill>
              <w14:schemeClr w14:val="tx1"/>
            </w14:solidFill>
          </w14:textFill>
        </w:rPr>
        <w:t>点击</w:t>
      </w:r>
      <w:r>
        <w:rPr>
          <w:rFonts w:hint="eastAsia" w:ascii="思源宋体 CN ExtraLight" w:hAnsi="思源宋体 CN ExtraLight" w:cs="思源宋体 CN ExtraLight"/>
          <w:color w:val="000000" w:themeColor="text1"/>
          <w:sz w:val="21"/>
          <w:szCs w:val="21"/>
          <w:lang w:val="en-US" w:eastAsia="zh-CN"/>
          <w14:textFill>
            <w14:solidFill>
              <w14:schemeClr w14:val="tx1"/>
            </w14:solidFill>
          </w14:textFill>
        </w:rPr>
        <w:t>常见应用中的标证通</w:t>
      </w:r>
      <w:r>
        <w:rPr>
          <w:rFonts w:hint="eastAsia" w:ascii="思源宋体 CN ExtraLight" w:hAnsi="思源宋体 CN ExtraLight" w:cs="思源宋体 CN ExtraLight"/>
          <w:color w:val="000000" w:themeColor="text1"/>
          <w:sz w:val="21"/>
          <w:szCs w:val="21"/>
          <w14:textFill>
            <w14:solidFill>
              <w14:schemeClr w14:val="tx1"/>
            </w14:solidFill>
          </w14:textFill>
        </w:rPr>
        <w:t>模块，</w:t>
      </w:r>
      <w:r>
        <w:rPr>
          <w:rFonts w:hint="eastAsia" w:ascii="思源宋体 CN ExtraLight" w:hAnsi="思源宋体 CN ExtraLight" w:cs="思源宋体 CN ExtraLight"/>
          <w:color w:val="000000" w:themeColor="text1"/>
          <w:sz w:val="21"/>
          <w:szCs w:val="21"/>
          <w:lang w:val="en-US" w:eastAsia="zh-CN"/>
          <w14:textFill>
            <w14:solidFill>
              <w14:schemeClr w14:val="tx1"/>
            </w14:solidFill>
          </w14:textFill>
        </w:rPr>
        <w:t>可唤醒标证通APP进行登录、签章、加解密等功能，若手机中未安装标证通会弹出提示框</w:t>
      </w:r>
      <w:r>
        <w:rPr>
          <w:rFonts w:hint="eastAsia" w:ascii="思源宋体 CN ExtraLight" w:hAnsi="思源宋体 CN ExtraLight" w:cs="思源宋体 CN ExtraLight"/>
          <w:color w:val="000000" w:themeColor="text1"/>
          <w:sz w:val="21"/>
          <w:szCs w:val="21"/>
          <w14:textFill>
            <w14:solidFill>
              <w14:schemeClr w14:val="tx1"/>
            </w14:solidFill>
          </w14:textFill>
        </w:rPr>
        <w:t>。如下图：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ind w:left="0" w:leftChars="0" w:firstLine="0" w:firstLineChars="0"/>
        <w:jc w:val="both"/>
        <w:textAlignment w:val="auto"/>
        <w:rPr>
          <w:sz w:val="21"/>
          <w:szCs w:val="21"/>
        </w:rPr>
      </w:pPr>
      <w:r>
        <w:drawing>
          <wp:inline distT="0" distB="0" distL="114300" distR="114300">
            <wp:extent cx="2437130" cy="5411470"/>
            <wp:effectExtent l="0" t="0" r="1270" b="11430"/>
            <wp:docPr id="13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图片 2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2437130" cy="5411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2438400" cy="5410200"/>
            <wp:effectExtent l="0" t="0" r="0" b="0"/>
            <wp:docPr id="131" name="图片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图片 86"/>
                    <pic:cNvPicPr>
                      <a:picLocks noChangeAspect="1"/>
                    </pic:cNvPicPr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2438400" cy="5410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rPr>
          <w:rFonts w:hint="eastAsia" w:ascii="思源宋体 CN ExtraLight" w:hAnsi="思源宋体 CN ExtraLight" w:eastAsia="思源宋体 CN ExtraLight" w:cs="思源宋体 CN ExtraLight"/>
          <w:b/>
          <w:bCs/>
          <w:color w:val="000000" w:themeColor="text1"/>
          <w:kern w:val="2"/>
          <w:sz w:val="24"/>
          <w:szCs w:val="24"/>
          <w:lang w:val="en-US" w:eastAsia="zh-CN" w:bidi="ar-SA"/>
          <w14:textFill>
            <w14:solidFill>
              <w14:schemeClr w14:val="tx1"/>
            </w14:solidFill>
          </w14:textFill>
        </w:rPr>
      </w:pPr>
      <w:bookmarkStart w:id="26" w:name="_Toc29884"/>
      <w:r>
        <w:rPr>
          <w:rFonts w:hint="eastAsia" w:ascii="思源宋体 CN ExtraLight" w:hAnsi="思源宋体 CN ExtraLight" w:cs="思源宋体 CN ExtraLight"/>
          <w:b/>
          <w:bCs/>
          <w:color w:val="000000" w:themeColor="text1"/>
          <w:kern w:val="2"/>
          <w:sz w:val="24"/>
          <w:szCs w:val="24"/>
          <w:lang w:val="en-US" w:eastAsia="zh-CN" w:bidi="ar-SA"/>
          <w14:textFill>
            <w14:solidFill>
              <w14:schemeClr w14:val="tx1"/>
            </w14:solidFill>
          </w14:textFill>
        </w:rPr>
        <w:t>单位信息</w:t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展示投标人的企业基本情况以及相关电子件(包括企业名称、统一社会信用代码、法人、地区、开户行)、营业执照(文字展示营业执照号码、单位性质、注册资本、营业期限)、单位简介等信息。如下图：</w:t>
      </w:r>
    </w:p>
    <w:p>
      <w:pPr>
        <w:pStyle w:val="2"/>
        <w:ind w:left="0" w:leftChars="0" w:firstLine="0" w:firstLineChars="0"/>
        <w:rPr>
          <w:rFonts w:hint="default"/>
          <w:lang w:val="en-US" w:eastAsia="zh-CN"/>
        </w:rPr>
      </w:pPr>
      <w:r>
        <w:drawing>
          <wp:inline distT="0" distB="0" distL="114300" distR="114300">
            <wp:extent cx="2438400" cy="5410200"/>
            <wp:effectExtent l="0" t="0" r="0" b="0"/>
            <wp:docPr id="135" name="图片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" name="图片 87"/>
                    <pic:cNvPicPr>
                      <a:picLocks noChangeAspect="1"/>
                    </pic:cNvPicPr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2438400" cy="5410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2438400" cy="5410200"/>
            <wp:effectExtent l="0" t="0" r="0" b="0"/>
            <wp:docPr id="136" name="图片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图片 88"/>
                    <pic:cNvPicPr>
                      <a:picLocks noChangeAspect="1"/>
                    </pic:cNvPicPr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2438400" cy="5410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rPr>
          <w:sz w:val="24"/>
          <w:szCs w:val="24"/>
        </w:rPr>
      </w:pPr>
      <w:bookmarkStart w:id="27" w:name="_Toc5769"/>
      <w:r>
        <w:rPr>
          <w:rFonts w:hint="eastAsia"/>
          <w:sz w:val="24"/>
          <w:szCs w:val="24"/>
        </w:rPr>
        <w:t>交易信息</w:t>
      </w:r>
      <w:bookmarkEnd w:id="27"/>
    </w:p>
    <w:p>
      <w:pPr>
        <w:keepNext w:val="0"/>
        <w:keepLines w:val="0"/>
        <w:pageBreakBefore w:val="0"/>
        <w:numPr>
          <w:ilvl w:val="0"/>
          <w:numId w:val="18"/>
        </w:numPr>
        <w:kinsoku/>
        <w:wordWrap/>
        <w:overflowPunct/>
        <w:topLinePunct w:val="0"/>
        <w:autoSpaceDE/>
        <w:autoSpaceDN/>
        <w:bidi w:val="0"/>
        <w:adjustRightInd/>
        <w:snapToGrid/>
        <w:ind w:firstLine="420" w:firstLineChars="200"/>
        <w:textAlignment w:val="auto"/>
        <w:rPr>
          <w:rFonts w:ascii="思源宋体 CN ExtraLight" w:hAnsi="思源宋体 CN ExtraLight" w:cs="思源宋体 CN ExtraLight"/>
          <w:color w:val="000000" w:themeColor="text1"/>
          <w:sz w:val="21"/>
          <w:szCs w:val="2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cs="思源宋体 CN ExtraLight"/>
          <w:color w:val="000000" w:themeColor="text1"/>
          <w:sz w:val="21"/>
          <w:szCs w:val="21"/>
          <w14:textFill>
            <w14:solidFill>
              <w14:schemeClr w14:val="tx1"/>
            </w14:solidFill>
          </w14:textFill>
        </w:rPr>
        <w:t>点击常用应用-交易信息模块，打开交易信息列表页面。如下图：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ind w:left="0" w:leftChars="0" w:firstLine="0" w:firstLineChars="0"/>
        <w:jc w:val="center"/>
        <w:textAlignment w:val="auto"/>
        <w:rPr>
          <w:sz w:val="21"/>
          <w:szCs w:val="21"/>
        </w:rPr>
      </w:pPr>
      <w:r>
        <w:drawing>
          <wp:inline distT="0" distB="0" distL="114300" distR="114300">
            <wp:extent cx="2438400" cy="5410200"/>
            <wp:effectExtent l="0" t="0" r="0" b="0"/>
            <wp:docPr id="137" name="图片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" name="图片 89"/>
                    <pic:cNvPicPr>
                      <a:picLocks noChangeAspect="1"/>
                    </pic:cNvPicPr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2438400" cy="5410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sz w:val="21"/>
          <w:szCs w:val="21"/>
        </w:rPr>
        <w:t xml:space="preserve">   </w:t>
      </w:r>
      <w:r>
        <w:drawing>
          <wp:inline distT="0" distB="0" distL="114300" distR="114300">
            <wp:extent cx="2438400" cy="5410200"/>
            <wp:effectExtent l="0" t="0" r="0" b="0"/>
            <wp:docPr id="138" name="图片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图片 90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2438400" cy="5410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ind w:firstLine="420" w:firstLineChars="200"/>
        <w:textAlignment w:val="auto"/>
        <w:rPr>
          <w:rFonts w:hint="eastAsia"/>
          <w:sz w:val="21"/>
          <w:szCs w:val="21"/>
        </w:rPr>
      </w:pPr>
      <w:r>
        <w:rPr>
          <w:rFonts w:hint="eastAsia"/>
          <w:sz w:val="21"/>
          <w:szCs w:val="21"/>
        </w:rPr>
        <w:t>交易信息列表页面显示发布网站的公告信息，与网站接口对接。支持搜索对应公告信息，查看具体的公告内容，与网站显示一致。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ind w:firstLine="420" w:firstLineChars="200"/>
        <w:textAlignment w:val="auto"/>
        <w:rPr>
          <w:rFonts w:hint="eastAsia"/>
          <w:sz w:val="21"/>
          <w:szCs w:val="21"/>
        </w:rPr>
      </w:pPr>
      <w:r>
        <w:rPr>
          <w:rFonts w:hint="eastAsia"/>
          <w:sz w:val="21"/>
          <w:szCs w:val="21"/>
          <w:lang w:val="en-US" w:eastAsia="zh-CN"/>
        </w:rPr>
        <w:t>2、</w:t>
      </w:r>
      <w:r>
        <w:rPr>
          <w:rFonts w:hint="eastAsia"/>
          <w:sz w:val="21"/>
          <w:szCs w:val="21"/>
        </w:rPr>
        <w:t>交易信息列表页面，</w:t>
      </w:r>
      <w:r>
        <w:rPr>
          <w:rFonts w:hint="eastAsia"/>
          <w:sz w:val="21"/>
          <w:szCs w:val="21"/>
          <w:lang w:val="en-US" w:eastAsia="zh-CN"/>
        </w:rPr>
        <w:t>筛选公告类型</w:t>
      </w:r>
      <w:r>
        <w:rPr>
          <w:rFonts w:hint="eastAsia"/>
          <w:sz w:val="21"/>
          <w:szCs w:val="21"/>
        </w:rPr>
        <w:t>，输入搜索关键字，点击完成后，列表中显示对应搜索记录。如下图：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ind w:left="0" w:leftChars="0" w:firstLine="0" w:firstLineChars="0"/>
        <w:jc w:val="center"/>
        <w:textAlignment w:val="auto"/>
        <w:rPr>
          <w:sz w:val="21"/>
          <w:szCs w:val="21"/>
        </w:rPr>
      </w:pPr>
      <w:r>
        <w:drawing>
          <wp:inline distT="0" distB="0" distL="114300" distR="114300">
            <wp:extent cx="2438400" cy="5410200"/>
            <wp:effectExtent l="0" t="0" r="0" b="0"/>
            <wp:docPr id="139" name="图片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" name="图片 91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2438400" cy="5410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 xml:space="preserve">  </w:t>
      </w:r>
      <w:r>
        <w:drawing>
          <wp:inline distT="0" distB="0" distL="114300" distR="114300">
            <wp:extent cx="2438400" cy="5410200"/>
            <wp:effectExtent l="0" t="0" r="0" b="0"/>
            <wp:docPr id="140" name="图片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图片 92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2438400" cy="5410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ind w:firstLine="420" w:firstLineChars="0"/>
        <w:textAlignment w:val="auto"/>
        <w:rPr>
          <w:sz w:val="21"/>
          <w:szCs w:val="21"/>
        </w:rPr>
      </w:pPr>
      <w:r>
        <w:rPr>
          <w:rFonts w:hint="eastAsia"/>
          <w:sz w:val="21"/>
          <w:szCs w:val="21"/>
          <w:lang w:val="en-US" w:eastAsia="zh-CN"/>
        </w:rPr>
        <w:t>3、</w:t>
      </w:r>
      <w:r>
        <w:rPr>
          <w:rFonts w:hint="eastAsia"/>
          <w:sz w:val="21"/>
          <w:szCs w:val="21"/>
        </w:rPr>
        <w:t>交易信息列表页面，点击</w:t>
      </w:r>
      <w:r>
        <w:rPr>
          <w:rFonts w:hint="eastAsia"/>
          <w:sz w:val="21"/>
          <w:szCs w:val="21"/>
          <w:lang w:val="en-US" w:eastAsia="zh-CN"/>
        </w:rPr>
        <w:t>搜索框，输入</w:t>
      </w:r>
      <w:r>
        <w:rPr>
          <w:rFonts w:hint="eastAsia"/>
          <w:sz w:val="21"/>
          <w:szCs w:val="21"/>
        </w:rPr>
        <w:t>需要搜索的信息关键字，</w:t>
      </w:r>
      <w:r>
        <w:rPr>
          <w:rFonts w:hint="eastAsia"/>
          <w:sz w:val="21"/>
          <w:szCs w:val="21"/>
          <w:lang w:val="en-US" w:eastAsia="zh-CN"/>
        </w:rPr>
        <w:t>确认后</w:t>
      </w:r>
      <w:r>
        <w:rPr>
          <w:rFonts w:hint="eastAsia"/>
          <w:sz w:val="21"/>
          <w:szCs w:val="21"/>
        </w:rPr>
        <w:t>自动检索出对应信息列表。如下图：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ind w:left="0" w:leftChars="0" w:firstLine="0" w:firstLineChars="0"/>
        <w:jc w:val="both"/>
        <w:textAlignment w:val="auto"/>
        <w:rPr>
          <w:sz w:val="21"/>
          <w:szCs w:val="21"/>
        </w:rPr>
      </w:pPr>
      <w:r>
        <w:drawing>
          <wp:inline distT="0" distB="0" distL="114300" distR="114300">
            <wp:extent cx="2438400" cy="5410200"/>
            <wp:effectExtent l="0" t="0" r="0" b="0"/>
            <wp:docPr id="142" name="图片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图片 92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2438400" cy="5410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2438400" cy="5410200"/>
            <wp:effectExtent l="0" t="0" r="0" b="0"/>
            <wp:docPr id="141" name="图片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" name="图片 93"/>
                    <pic:cNvPicPr>
                      <a:picLocks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2438400" cy="5410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numPr>
          <w:ilvl w:val="0"/>
          <w:numId w:val="17"/>
        </w:numPr>
        <w:kinsoku/>
        <w:wordWrap/>
        <w:overflowPunct/>
        <w:topLinePunct w:val="0"/>
        <w:autoSpaceDE/>
        <w:autoSpaceDN/>
        <w:bidi w:val="0"/>
        <w:adjustRightInd/>
        <w:snapToGrid/>
        <w:ind w:left="0" w:leftChars="0" w:firstLine="420" w:firstLineChars="200"/>
        <w:textAlignment w:val="auto"/>
        <w:rPr>
          <w:rFonts w:hint="eastAsia"/>
          <w:sz w:val="21"/>
          <w:szCs w:val="21"/>
        </w:rPr>
      </w:pPr>
      <w:r>
        <w:rPr>
          <w:rFonts w:hint="eastAsia"/>
          <w:sz w:val="21"/>
          <w:szCs w:val="21"/>
        </w:rPr>
        <w:t>点击列表中的信息，可查看对应公告信息内容。如下图：</w:t>
      </w:r>
    </w:p>
    <w:p>
      <w:pPr>
        <w:pStyle w:val="2"/>
        <w:numPr>
          <w:ilvl w:val="0"/>
          <w:numId w:val="0"/>
        </w:numPr>
        <w:jc w:val="center"/>
      </w:pPr>
      <w:r>
        <w:drawing>
          <wp:inline distT="0" distB="0" distL="114300" distR="114300">
            <wp:extent cx="2438400" cy="5410200"/>
            <wp:effectExtent l="0" t="0" r="0" b="0"/>
            <wp:docPr id="143" name="图片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" name="图片 94"/>
                    <pic:cNvPicPr>
                      <a:picLocks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2438400" cy="5410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2438400" cy="5410200"/>
            <wp:effectExtent l="0" t="0" r="0" b="0"/>
            <wp:docPr id="144" name="图片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图片 95"/>
                    <pic:cNvPicPr>
                      <a:picLocks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2438400" cy="5410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bookmarkEnd w:id="26"/>
    <w:p>
      <w:pPr>
        <w:pStyle w:val="4"/>
        <w:rPr>
          <w:sz w:val="24"/>
          <w:szCs w:val="24"/>
        </w:rPr>
      </w:pPr>
      <w:r>
        <w:rPr>
          <w:rFonts w:hint="eastAsia"/>
          <w:sz w:val="24"/>
          <w:szCs w:val="24"/>
          <w:lang w:val="en-US" w:eastAsia="zh-CN"/>
        </w:rPr>
        <w:t>中标项目</w:t>
      </w:r>
    </w:p>
    <w:p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ind w:firstLine="420" w:firstLineChars="0"/>
        <w:textAlignment w:val="auto"/>
        <w:rPr>
          <w:rFonts w:ascii="思源宋体 CN ExtraLight" w:hAnsi="思源宋体 CN ExtraLight" w:cs="思源宋体 CN ExtraLight"/>
          <w:color w:val="000000" w:themeColor="text1"/>
          <w:sz w:val="21"/>
          <w:szCs w:val="2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cs="思源宋体 CN ExtraLight"/>
          <w:color w:val="000000" w:themeColor="text1"/>
          <w:sz w:val="21"/>
          <w:szCs w:val="21"/>
          <w:lang w:val="en-US" w:eastAsia="zh-CN"/>
          <w14:textFill>
            <w14:solidFill>
              <w14:schemeClr w14:val="tx1"/>
            </w14:solidFill>
          </w14:textFill>
        </w:rPr>
        <w:t>1、</w:t>
      </w:r>
      <w:r>
        <w:rPr>
          <w:rFonts w:hint="eastAsia" w:ascii="思源宋体 CN ExtraLight" w:hAnsi="思源宋体 CN ExtraLight" w:cs="思源宋体 CN ExtraLight"/>
          <w:color w:val="000000" w:themeColor="text1"/>
          <w:sz w:val="21"/>
          <w:szCs w:val="21"/>
          <w14:textFill>
            <w14:solidFill>
              <w14:schemeClr w14:val="tx1"/>
            </w14:solidFill>
          </w14:textFill>
        </w:rPr>
        <w:t>点击常用应用-</w:t>
      </w:r>
      <w:r>
        <w:rPr>
          <w:rFonts w:hint="eastAsia" w:ascii="思源宋体 CN ExtraLight" w:hAnsi="思源宋体 CN ExtraLight" w:cs="思源宋体 CN ExtraLight"/>
          <w:color w:val="000000" w:themeColor="text1"/>
          <w:sz w:val="21"/>
          <w:szCs w:val="21"/>
          <w:lang w:val="en-US" w:eastAsia="zh-CN"/>
          <w14:textFill>
            <w14:solidFill>
              <w14:schemeClr w14:val="tx1"/>
            </w14:solidFill>
          </w14:textFill>
        </w:rPr>
        <w:t>中标项目</w:t>
      </w:r>
      <w:r>
        <w:rPr>
          <w:rFonts w:hint="eastAsia" w:ascii="思源宋体 CN ExtraLight" w:hAnsi="思源宋体 CN ExtraLight" w:cs="思源宋体 CN ExtraLight"/>
          <w:color w:val="000000" w:themeColor="text1"/>
          <w:sz w:val="21"/>
          <w:szCs w:val="21"/>
          <w14:textFill>
            <w14:solidFill>
              <w14:schemeClr w14:val="tx1"/>
            </w14:solidFill>
          </w14:textFill>
        </w:rPr>
        <w:t>模块，打开</w:t>
      </w:r>
      <w:r>
        <w:rPr>
          <w:rFonts w:hint="eastAsia" w:ascii="思源宋体 CN ExtraLight" w:hAnsi="思源宋体 CN ExtraLight" w:cs="思源宋体 CN ExtraLight"/>
          <w:color w:val="000000" w:themeColor="text1"/>
          <w:sz w:val="21"/>
          <w:szCs w:val="21"/>
          <w:lang w:val="en-US" w:eastAsia="zh-CN"/>
          <w14:textFill>
            <w14:solidFill>
              <w14:schemeClr w14:val="tx1"/>
            </w14:solidFill>
          </w14:textFill>
        </w:rPr>
        <w:t>中标项目</w:t>
      </w:r>
      <w:r>
        <w:rPr>
          <w:rFonts w:hint="eastAsia" w:ascii="思源宋体 CN ExtraLight" w:hAnsi="思源宋体 CN ExtraLight" w:cs="思源宋体 CN ExtraLight"/>
          <w:color w:val="000000" w:themeColor="text1"/>
          <w:sz w:val="21"/>
          <w:szCs w:val="21"/>
          <w14:textFill>
            <w14:solidFill>
              <w14:schemeClr w14:val="tx1"/>
            </w14:solidFill>
          </w14:textFill>
        </w:rPr>
        <w:t>列表页面。如下图：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ind w:firstLine="480" w:firstLineChars="200"/>
        <w:jc w:val="center"/>
        <w:textAlignment w:val="auto"/>
        <w:rPr>
          <w:sz w:val="21"/>
          <w:szCs w:val="21"/>
        </w:rPr>
      </w:pPr>
      <w:r>
        <w:drawing>
          <wp:inline distT="0" distB="0" distL="114300" distR="114300">
            <wp:extent cx="2438400" cy="5410200"/>
            <wp:effectExtent l="0" t="0" r="0" b="0"/>
            <wp:docPr id="145" name="图片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" name="图片 96"/>
                    <pic:cNvPicPr>
                      <a:picLocks noChangeAspect="1"/>
                    </pic:cNvPicPr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2438400" cy="5410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2438400" cy="5410200"/>
            <wp:effectExtent l="0" t="0" r="0" b="0"/>
            <wp:docPr id="146" name="图片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图片 97"/>
                    <pic:cNvPicPr>
                      <a:picLocks noChangeAspect="1"/>
                    </pic:cNvPicPr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2438400" cy="5410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ind w:firstLine="420" w:firstLineChars="200"/>
        <w:textAlignment w:val="auto"/>
        <w:rPr>
          <w:sz w:val="21"/>
          <w:szCs w:val="21"/>
        </w:rPr>
      </w:pPr>
      <w:r>
        <w:rPr>
          <w:rFonts w:hint="eastAsia"/>
          <w:sz w:val="21"/>
          <w:szCs w:val="21"/>
          <w:lang w:val="en-US" w:eastAsia="zh-CN"/>
        </w:rPr>
        <w:t>2、</w:t>
      </w:r>
      <w:r>
        <w:rPr>
          <w:rFonts w:hint="eastAsia"/>
          <w:sz w:val="21"/>
          <w:szCs w:val="21"/>
        </w:rPr>
        <w:t>招标文件列表中显示</w:t>
      </w:r>
      <w:r>
        <w:rPr>
          <w:rFonts w:hint="eastAsia"/>
          <w:sz w:val="21"/>
          <w:szCs w:val="21"/>
          <w:lang w:val="en-US" w:eastAsia="zh-CN"/>
        </w:rPr>
        <w:t>已中标的项目标段</w:t>
      </w:r>
      <w:r>
        <w:rPr>
          <w:rFonts w:hint="eastAsia"/>
          <w:sz w:val="21"/>
          <w:szCs w:val="21"/>
        </w:rPr>
        <w:t>。列表中显示项目名称</w:t>
      </w:r>
      <w:r>
        <w:rPr>
          <w:rFonts w:hint="eastAsia"/>
          <w:sz w:val="21"/>
          <w:szCs w:val="21"/>
          <w:lang w:eastAsia="zh-CN"/>
        </w:rPr>
        <w:t>，</w:t>
      </w:r>
      <w:r>
        <w:rPr>
          <w:rFonts w:hint="eastAsia"/>
          <w:sz w:val="21"/>
          <w:szCs w:val="21"/>
          <w:lang w:val="en-US" w:eastAsia="zh-CN"/>
        </w:rPr>
        <w:t>点击具体标段，可</w:t>
      </w:r>
      <w:r>
        <w:rPr>
          <w:rFonts w:hint="eastAsia"/>
          <w:sz w:val="21"/>
          <w:szCs w:val="21"/>
        </w:rPr>
        <w:t>查看显示对应标段的</w:t>
      </w:r>
      <w:r>
        <w:rPr>
          <w:rFonts w:hint="eastAsia"/>
          <w:sz w:val="21"/>
          <w:szCs w:val="21"/>
          <w:lang w:val="en-US" w:eastAsia="zh-CN"/>
        </w:rPr>
        <w:t>流程</w:t>
      </w:r>
      <w:r>
        <w:rPr>
          <w:rFonts w:hint="eastAsia"/>
          <w:sz w:val="21"/>
          <w:szCs w:val="21"/>
        </w:rPr>
        <w:t>页面，如下图：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ind w:left="0" w:leftChars="0" w:firstLine="0" w:firstLineChars="0"/>
        <w:jc w:val="center"/>
        <w:textAlignment w:val="auto"/>
        <w:rPr>
          <w:sz w:val="21"/>
          <w:szCs w:val="21"/>
        </w:rPr>
      </w:pPr>
      <w:r>
        <w:drawing>
          <wp:inline distT="0" distB="0" distL="114300" distR="114300">
            <wp:extent cx="2438400" cy="5410200"/>
            <wp:effectExtent l="0" t="0" r="0" b="0"/>
            <wp:docPr id="147" name="图片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" name="图片 98"/>
                    <pic:cNvPicPr>
                      <a:picLocks noChangeAspect="1"/>
                    </pic:cNvPicPr>
                  </pic:nvPicPr>
                  <pic:blipFill>
                    <a:blip r:embed="rId113"/>
                    <a:stretch>
                      <a:fillRect/>
                    </a:stretch>
                  </pic:blipFill>
                  <pic:spPr>
                    <a:xfrm>
                      <a:off x="0" y="0"/>
                      <a:ext cx="2438400" cy="5410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sz w:val="21"/>
          <w:szCs w:val="21"/>
          <w:lang w:val="en-US" w:eastAsia="zh-CN"/>
        </w:rPr>
        <w:t xml:space="preserve"> </w:t>
      </w:r>
      <w:r>
        <w:drawing>
          <wp:inline distT="0" distB="0" distL="114300" distR="114300">
            <wp:extent cx="2438400" cy="5410200"/>
            <wp:effectExtent l="0" t="0" r="0" b="0"/>
            <wp:docPr id="148" name="图片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图片 99"/>
                    <pic:cNvPicPr>
                      <a:picLocks noChangeAspect="1"/>
                    </pic:cNvPicPr>
                  </pic:nvPicPr>
                  <pic:blipFill>
                    <a:blip r:embed="rId114"/>
                    <a:stretch>
                      <a:fillRect/>
                    </a:stretch>
                  </pic:blipFill>
                  <pic:spPr>
                    <a:xfrm>
                      <a:off x="0" y="0"/>
                      <a:ext cx="2438400" cy="5410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ind w:firstLine="420" w:firstLineChars="0"/>
        <w:textAlignment w:val="auto"/>
        <w:rPr>
          <w:sz w:val="21"/>
          <w:szCs w:val="21"/>
        </w:rPr>
      </w:pPr>
      <w:r>
        <w:rPr>
          <w:rFonts w:hint="eastAsia"/>
          <w:sz w:val="21"/>
          <w:szCs w:val="21"/>
          <w:lang w:val="en-US" w:eastAsia="zh-CN"/>
        </w:rPr>
        <w:t>3、中标项目</w:t>
      </w:r>
      <w:r>
        <w:rPr>
          <w:rFonts w:hint="eastAsia"/>
          <w:sz w:val="21"/>
          <w:szCs w:val="21"/>
        </w:rPr>
        <w:t>列表页面，输入搜索关键字，点击完成后，列表中显示对应搜索记录。如下图：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ind w:left="0" w:leftChars="0" w:firstLine="0" w:firstLineChars="0"/>
        <w:jc w:val="center"/>
        <w:textAlignment w:val="auto"/>
        <w:rPr>
          <w:sz w:val="21"/>
          <w:szCs w:val="21"/>
        </w:rPr>
      </w:pPr>
      <w:r>
        <w:drawing>
          <wp:inline distT="0" distB="0" distL="114300" distR="114300">
            <wp:extent cx="2438400" cy="5410200"/>
            <wp:effectExtent l="0" t="0" r="0" b="0"/>
            <wp:docPr id="150" name="图片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图片 101"/>
                    <pic:cNvPicPr>
                      <a:picLocks noChangeAspect="1"/>
                    </pic:cNvPicPr>
                  </pic:nvPicPr>
                  <pic:blipFill>
                    <a:blip r:embed="rId115"/>
                    <a:stretch>
                      <a:fillRect/>
                    </a:stretch>
                  </pic:blipFill>
                  <pic:spPr>
                    <a:xfrm>
                      <a:off x="0" y="0"/>
                      <a:ext cx="2438400" cy="5410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2438400" cy="5410200"/>
            <wp:effectExtent l="0" t="0" r="0" b="0"/>
            <wp:docPr id="149" name="图片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" name="图片 100"/>
                    <pic:cNvPicPr>
                      <a:picLocks noChangeAspect="1"/>
                    </pic:cNvPicPr>
                  </pic:nvPicPr>
                  <pic:blipFill>
                    <a:blip r:embed="rId116"/>
                    <a:stretch>
                      <a:fillRect/>
                    </a:stretch>
                  </pic:blipFill>
                  <pic:spPr>
                    <a:xfrm>
                      <a:off x="0" y="0"/>
                      <a:ext cx="2438400" cy="5410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ind w:firstLine="420" w:firstLineChars="0"/>
        <w:textAlignment w:val="auto"/>
        <w:rPr>
          <w:sz w:val="21"/>
          <w:szCs w:val="21"/>
        </w:rPr>
      </w:pPr>
      <w:r>
        <w:rPr>
          <w:rFonts w:hint="eastAsia"/>
          <w:sz w:val="21"/>
          <w:szCs w:val="21"/>
          <w:lang w:val="en-US" w:eastAsia="zh-CN"/>
        </w:rPr>
        <w:t>4、</w:t>
      </w:r>
      <w:r>
        <w:rPr>
          <w:rFonts w:hint="eastAsia"/>
          <w:sz w:val="21"/>
          <w:szCs w:val="21"/>
        </w:rPr>
        <w:t>招标文件列表页面，点击输入关键字后的</w:t>
      </w:r>
      <w:r>
        <w:rPr>
          <w:sz w:val="21"/>
          <w:szCs w:val="21"/>
        </w:rPr>
        <w:drawing>
          <wp:inline distT="0" distB="0" distL="114300" distR="114300">
            <wp:extent cx="216535" cy="172085"/>
            <wp:effectExtent l="0" t="0" r="12065" b="5715"/>
            <wp:docPr id="19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8"/>
                    <pic:cNvPicPr>
                      <a:picLocks noChangeAspect="1"/>
                    </pic:cNvPicPr>
                  </pic:nvPicPr>
                  <pic:blipFill>
                    <a:blip r:embed="rId117"/>
                    <a:stretch>
                      <a:fillRect/>
                    </a:stretch>
                  </pic:blipFill>
                  <pic:spPr>
                    <a:xfrm>
                      <a:off x="0" y="0"/>
                      <a:ext cx="216535" cy="172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sz w:val="21"/>
          <w:szCs w:val="21"/>
        </w:rPr>
        <w:t>图标，显示倾听中后，语音说出需要搜索的信息关键字，输入框中会语音内容，自动检索出对应信息列表。如下图：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ind w:left="0" w:leftChars="0" w:firstLine="0" w:firstLineChars="0"/>
        <w:jc w:val="center"/>
        <w:textAlignment w:val="auto"/>
        <w:rPr>
          <w:sz w:val="21"/>
          <w:szCs w:val="21"/>
        </w:rPr>
      </w:pPr>
      <w:r>
        <w:drawing>
          <wp:inline distT="0" distB="0" distL="114300" distR="114300">
            <wp:extent cx="2438400" cy="5410200"/>
            <wp:effectExtent l="0" t="0" r="0" b="0"/>
            <wp:docPr id="151" name="图片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" name="图片 102"/>
                    <pic:cNvPicPr>
                      <a:picLocks noChangeAspect="1"/>
                    </pic:cNvPicPr>
                  </pic:nvPicPr>
                  <pic:blipFill>
                    <a:blip r:embed="rId118"/>
                    <a:stretch>
                      <a:fillRect/>
                    </a:stretch>
                  </pic:blipFill>
                  <pic:spPr>
                    <a:xfrm>
                      <a:off x="0" y="0"/>
                      <a:ext cx="2438400" cy="5410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2438400" cy="5410200"/>
            <wp:effectExtent l="0" t="0" r="0" b="0"/>
            <wp:docPr id="152" name="图片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图片 100"/>
                    <pic:cNvPicPr>
                      <a:picLocks noChangeAspect="1"/>
                    </pic:cNvPicPr>
                  </pic:nvPicPr>
                  <pic:blipFill>
                    <a:blip r:embed="rId116"/>
                    <a:stretch>
                      <a:fillRect/>
                    </a:stretch>
                  </pic:blipFill>
                  <pic:spPr>
                    <a:xfrm>
                      <a:off x="0" y="0"/>
                      <a:ext cx="2438400" cy="5410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rPr>
          <w:sz w:val="24"/>
          <w:szCs w:val="24"/>
        </w:rPr>
      </w:pPr>
      <w:r>
        <w:rPr>
          <w:rFonts w:hint="eastAsia"/>
          <w:sz w:val="24"/>
          <w:szCs w:val="24"/>
          <w:lang w:val="en-US" w:eastAsia="zh-CN"/>
        </w:rPr>
        <w:t>消息提醒</w:t>
      </w:r>
    </w:p>
    <w:p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ind w:firstLine="420" w:firstLineChars="0"/>
        <w:textAlignment w:val="auto"/>
        <w:rPr>
          <w:sz w:val="21"/>
          <w:szCs w:val="21"/>
        </w:rPr>
      </w:pPr>
      <w:r>
        <w:rPr>
          <w:rFonts w:hint="eastAsia" w:ascii="思源宋体 CN ExtraLight" w:hAnsi="思源宋体 CN ExtraLight" w:cs="思源宋体 CN ExtraLight"/>
          <w:color w:val="000000" w:themeColor="text1"/>
          <w:sz w:val="21"/>
          <w:szCs w:val="21"/>
          <w14:textFill>
            <w14:solidFill>
              <w14:schemeClr w14:val="tx1"/>
            </w14:solidFill>
          </w14:textFill>
        </w:rPr>
        <w:t>点击常用应用-</w:t>
      </w:r>
      <w:r>
        <w:rPr>
          <w:rFonts w:hint="eastAsia" w:ascii="思源宋体 CN ExtraLight" w:hAnsi="思源宋体 CN ExtraLight" w:cs="思源宋体 CN ExtraLight"/>
          <w:color w:val="000000" w:themeColor="text1"/>
          <w:sz w:val="21"/>
          <w:szCs w:val="21"/>
          <w:lang w:val="en-US" w:eastAsia="zh-CN"/>
          <w14:textFill>
            <w14:solidFill>
              <w14:schemeClr w14:val="tx1"/>
            </w14:solidFill>
          </w14:textFill>
        </w:rPr>
        <w:t>消息提醒</w:t>
      </w:r>
      <w:r>
        <w:rPr>
          <w:rFonts w:hint="eastAsia" w:ascii="思源宋体 CN ExtraLight" w:hAnsi="思源宋体 CN ExtraLight" w:cs="思源宋体 CN ExtraLight"/>
          <w:color w:val="000000" w:themeColor="text1"/>
          <w:sz w:val="21"/>
          <w:szCs w:val="21"/>
          <w14:textFill>
            <w14:solidFill>
              <w14:schemeClr w14:val="tx1"/>
            </w14:solidFill>
          </w14:textFill>
        </w:rPr>
        <w:t>模块，打开</w:t>
      </w:r>
      <w:r>
        <w:rPr>
          <w:rFonts w:hint="eastAsia" w:ascii="思源宋体 CN ExtraLight" w:hAnsi="思源宋体 CN ExtraLight" w:cs="思源宋体 CN ExtraLight"/>
          <w:color w:val="000000" w:themeColor="text1"/>
          <w:sz w:val="21"/>
          <w:szCs w:val="21"/>
          <w:lang w:val="en-US" w:eastAsia="zh-CN"/>
          <w14:textFill>
            <w14:solidFill>
              <w14:schemeClr w14:val="tx1"/>
            </w14:solidFill>
          </w14:textFill>
        </w:rPr>
        <w:t>消息提醒</w:t>
      </w:r>
      <w:r>
        <w:rPr>
          <w:rFonts w:hint="eastAsia" w:ascii="思源宋体 CN ExtraLight" w:hAnsi="思源宋体 CN ExtraLight" w:cs="思源宋体 CN ExtraLight"/>
          <w:color w:val="000000" w:themeColor="text1"/>
          <w:sz w:val="21"/>
          <w:szCs w:val="21"/>
          <w14:textFill>
            <w14:solidFill>
              <w14:schemeClr w14:val="tx1"/>
            </w14:solidFill>
          </w14:textFill>
        </w:rPr>
        <w:t>列表页面，主要包含开标提醒、澄清提醒、资审/中标提醒、邀请提醒</w:t>
      </w:r>
      <w:r>
        <w:rPr>
          <w:rFonts w:hint="eastAsia" w:ascii="思源宋体 CN ExtraLight" w:hAnsi="思源宋体 CN ExtraLight" w:cs="思源宋体 CN ExtraLight"/>
          <w:color w:val="000000" w:themeColor="text1"/>
          <w:sz w:val="21"/>
          <w:szCs w:val="21"/>
          <w:lang w:eastAsia="zh-CN"/>
          <w14:textFill>
            <w14:solidFill>
              <w14:schemeClr w14:val="tx1"/>
            </w14:solidFill>
          </w14:textFill>
        </w:rPr>
        <w:t>、</w:t>
      </w:r>
      <w:r>
        <w:rPr>
          <w:rFonts w:hint="eastAsia" w:ascii="思源宋体 CN ExtraLight" w:hAnsi="思源宋体 CN ExtraLight" w:cs="思源宋体 CN ExtraLight"/>
          <w:color w:val="000000" w:themeColor="text1"/>
          <w:sz w:val="21"/>
          <w:szCs w:val="21"/>
          <w:lang w:val="en-US" w:eastAsia="zh-CN"/>
          <w14:textFill>
            <w14:solidFill>
              <w14:schemeClr w14:val="tx1"/>
            </w14:solidFill>
          </w14:textFill>
        </w:rPr>
        <w:t>其他提醒</w:t>
      </w:r>
      <w:r>
        <w:rPr>
          <w:rFonts w:hint="eastAsia" w:ascii="思源宋体 CN ExtraLight" w:hAnsi="思源宋体 CN ExtraLight" w:cs="思源宋体 CN ExtraLight"/>
          <w:color w:val="000000" w:themeColor="text1"/>
          <w:sz w:val="21"/>
          <w:szCs w:val="21"/>
          <w14:textFill>
            <w14:solidFill>
              <w14:schemeClr w14:val="tx1"/>
            </w14:solidFill>
          </w14:textFill>
        </w:rPr>
        <w:t>功能。如下图：</w:t>
      </w:r>
      <w:r>
        <w:rPr>
          <w:rFonts w:hint="eastAsia"/>
          <w:sz w:val="21"/>
          <w:szCs w:val="21"/>
        </w:rPr>
        <w:t xml:space="preserve"> 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ind w:left="0" w:leftChars="0" w:firstLine="0" w:firstLineChars="0"/>
        <w:jc w:val="both"/>
        <w:textAlignment w:val="auto"/>
        <w:rPr>
          <w:sz w:val="21"/>
          <w:szCs w:val="21"/>
        </w:rPr>
      </w:pPr>
      <w:r>
        <w:drawing>
          <wp:inline distT="0" distB="0" distL="114300" distR="114300">
            <wp:extent cx="2438400" cy="5410200"/>
            <wp:effectExtent l="0" t="0" r="0" b="0"/>
            <wp:docPr id="153" name="图片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" name="图片 103"/>
                    <pic:cNvPicPr>
                      <a:picLocks noChangeAspect="1"/>
                    </pic:cNvPicPr>
                  </pic:nvPicPr>
                  <pic:blipFill>
                    <a:blip r:embed="rId119"/>
                    <a:stretch>
                      <a:fillRect/>
                    </a:stretch>
                  </pic:blipFill>
                  <pic:spPr>
                    <a:xfrm>
                      <a:off x="0" y="0"/>
                      <a:ext cx="2438400" cy="5410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 xml:space="preserve">  </w:t>
      </w:r>
      <w:r>
        <w:drawing>
          <wp:inline distT="0" distB="0" distL="114300" distR="114300">
            <wp:extent cx="2438400" cy="5410200"/>
            <wp:effectExtent l="0" t="0" r="0" b="0"/>
            <wp:docPr id="154" name="图片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图片 104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2438400" cy="5410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rPr>
          <w:rFonts w:hint="eastAsia" w:ascii="Times New Roman" w:hAnsi="Times New Roman" w:eastAsia="思源宋体 CN ExtraLight" w:cs="Times New Roman"/>
          <w:b/>
          <w:bCs/>
          <w:kern w:val="2"/>
          <w:sz w:val="24"/>
          <w:szCs w:val="24"/>
          <w:lang w:val="en-US" w:eastAsia="zh-CN" w:bidi="ar-SA"/>
        </w:rPr>
      </w:pPr>
      <w:bookmarkStart w:id="28" w:name="_Toc22463"/>
      <w:r>
        <w:rPr>
          <w:rFonts w:hint="eastAsia" w:cs="Times New Roman"/>
          <w:b/>
          <w:bCs/>
          <w:kern w:val="2"/>
          <w:sz w:val="24"/>
          <w:szCs w:val="24"/>
          <w:lang w:val="en-US" w:eastAsia="zh-CN" w:bidi="ar-SA"/>
        </w:rPr>
        <w:t>我要投标</w:t>
      </w:r>
    </w:p>
    <w:p>
      <w:pPr>
        <w:pStyle w:val="2"/>
        <w:rPr>
          <w:rFonts w:hint="eastAsia" w:ascii="思源宋体 CN ExtraLight" w:hAnsi="思源宋体 CN ExtraLight" w:cs="思源宋体 CN ExtraLight"/>
          <w:color w:val="000000" w:themeColor="text1"/>
          <w:sz w:val="21"/>
          <w:szCs w:val="21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cs="思源宋体 CN ExtraLight"/>
          <w:color w:val="000000" w:themeColor="text1"/>
          <w:sz w:val="21"/>
          <w:szCs w:val="21"/>
          <w:lang w:val="en-US" w:eastAsia="zh-CN"/>
          <w14:textFill>
            <w14:solidFill>
              <w14:schemeClr w14:val="tx1"/>
            </w14:solidFill>
          </w14:textFill>
        </w:rPr>
        <w:t>1、点击常用应用-我要投标模块，可以对当前发布的招标公告可以查看公告详情并参与投标报名。如下图：</w:t>
      </w:r>
    </w:p>
    <w:p>
      <w:pPr>
        <w:pStyle w:val="2"/>
        <w:ind w:left="0" w:leftChars="0" w:firstLine="0" w:firstLineChars="0"/>
        <w:jc w:val="center"/>
        <w:rPr>
          <w:rFonts w:hint="eastAsia" w:ascii="思源宋体 CN ExtraLight" w:hAnsi="思源宋体 CN ExtraLight" w:cs="思源宋体 CN ExtraLight"/>
          <w:color w:val="000000" w:themeColor="text1"/>
          <w:sz w:val="21"/>
          <w:szCs w:val="21"/>
          <w:lang w:val="en-US" w:eastAsia="zh-CN"/>
          <w14:textFill>
            <w14:solidFill>
              <w14:schemeClr w14:val="tx1"/>
            </w14:solidFill>
          </w14:textFill>
        </w:rPr>
      </w:pPr>
      <w:r>
        <w:drawing>
          <wp:inline distT="0" distB="0" distL="114300" distR="114300">
            <wp:extent cx="2438400" cy="5410200"/>
            <wp:effectExtent l="0" t="0" r="0" b="0"/>
            <wp:docPr id="157" name="图片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" name="图片 107"/>
                    <pic:cNvPicPr>
                      <a:picLocks noChangeAspect="1"/>
                    </pic:cNvPicPr>
                  </pic:nvPicPr>
                  <pic:blipFill>
                    <a:blip r:embed="rId120"/>
                    <a:stretch>
                      <a:fillRect/>
                    </a:stretch>
                  </pic:blipFill>
                  <pic:spPr>
                    <a:xfrm>
                      <a:off x="0" y="0"/>
                      <a:ext cx="2438400" cy="5410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2438400" cy="5410200"/>
            <wp:effectExtent l="0" t="0" r="0" b="0"/>
            <wp:docPr id="155" name="图片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" name="图片 105"/>
                    <pic:cNvPicPr>
                      <a:picLocks noChangeAspect="1"/>
                    </pic:cNvPicPr>
                  </pic:nvPicPr>
                  <pic:blipFill>
                    <a:blip r:embed="rId121"/>
                    <a:stretch>
                      <a:fillRect/>
                    </a:stretch>
                  </pic:blipFill>
                  <pic:spPr>
                    <a:xfrm>
                      <a:off x="0" y="0"/>
                      <a:ext cx="2438400" cy="5410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numPr>
          <w:ilvl w:val="0"/>
          <w:numId w:val="19"/>
        </w:numPr>
        <w:kinsoku/>
        <w:wordWrap/>
        <w:overflowPunct/>
        <w:topLinePunct w:val="0"/>
        <w:autoSpaceDE/>
        <w:autoSpaceDN/>
        <w:bidi w:val="0"/>
        <w:adjustRightInd/>
        <w:snapToGrid/>
        <w:ind w:left="0" w:leftChars="0" w:firstLine="420" w:firstLineChars="200"/>
        <w:textAlignment w:val="auto"/>
        <w:rPr>
          <w:rFonts w:hint="eastAsia" w:ascii="思源宋体 CN ExtraLight" w:hAnsi="思源宋体 CN ExtraLight" w:cs="思源宋体 CN ExtraLight"/>
          <w:color w:val="000000" w:themeColor="text1"/>
          <w:sz w:val="21"/>
          <w:szCs w:val="21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cs="思源宋体 CN ExtraLight"/>
          <w:color w:val="000000" w:themeColor="text1"/>
          <w:sz w:val="21"/>
          <w:szCs w:val="21"/>
          <w:lang w:val="en-US" w:eastAsia="zh-CN"/>
          <w14:textFill>
            <w14:solidFill>
              <w14:schemeClr w14:val="tx1"/>
            </w14:solidFill>
          </w14:textFill>
        </w:rPr>
        <w:t>为投标人提供移动端投标相关服务，投标人可查看所有处于报名阶段项目，并可以进行网上报名以及下载标书相关操作。如下图：</w:t>
      </w:r>
    </w:p>
    <w:p>
      <w:pPr>
        <w:pStyle w:val="2"/>
        <w:numPr>
          <w:ilvl w:val="0"/>
          <w:numId w:val="0"/>
        </w:numPr>
        <w:jc w:val="center"/>
        <w:rPr>
          <w:rFonts w:hint="eastAsia"/>
          <w:lang w:val="en-US" w:eastAsia="zh-CN"/>
        </w:rPr>
      </w:pPr>
      <w:r>
        <w:drawing>
          <wp:inline distT="0" distB="0" distL="114300" distR="114300">
            <wp:extent cx="2438400" cy="5410200"/>
            <wp:effectExtent l="0" t="0" r="0" b="0"/>
            <wp:docPr id="158" name="图片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图片 108"/>
                    <pic:cNvPicPr>
                      <a:picLocks noChangeAspect="1"/>
                    </pic:cNvPicPr>
                  </pic:nvPicPr>
                  <pic:blipFill>
                    <a:blip r:embed="rId122"/>
                    <a:stretch>
                      <a:fillRect/>
                    </a:stretch>
                  </pic:blipFill>
                  <pic:spPr>
                    <a:xfrm>
                      <a:off x="0" y="0"/>
                      <a:ext cx="2438400" cy="5410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2438400" cy="5410200"/>
            <wp:effectExtent l="0" t="0" r="0" b="0"/>
            <wp:docPr id="159" name="图片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" name="图片 109"/>
                    <pic:cNvPicPr>
                      <a:picLocks noChangeAspect="1"/>
                    </pic:cNvPicPr>
                  </pic:nvPicPr>
                  <pic:blipFill>
                    <a:blip r:embed="rId123"/>
                    <a:stretch>
                      <a:fillRect/>
                    </a:stretch>
                  </pic:blipFill>
                  <pic:spPr>
                    <a:xfrm>
                      <a:off x="0" y="0"/>
                      <a:ext cx="2438400" cy="5410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rPr>
          <w:sz w:val="24"/>
          <w:szCs w:val="24"/>
        </w:rPr>
      </w:pPr>
      <w:r>
        <w:rPr>
          <w:rFonts w:hint="eastAsia" w:ascii="思源宋体 CN ExtraLight" w:hAnsi="思源宋体 CN ExtraLight" w:cs="思源宋体 CN ExtraLight"/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  <w:t>今日</w:t>
      </w:r>
      <w:r>
        <w:rPr>
          <w:rFonts w:hint="eastAsia"/>
          <w:sz w:val="24"/>
          <w:szCs w:val="24"/>
        </w:rPr>
        <w:t>开标</w:t>
      </w:r>
    </w:p>
    <w:p>
      <w:pPr>
        <w:keepNext w:val="0"/>
        <w:keepLines w:val="0"/>
        <w:pageBreakBefore w:val="0"/>
        <w:numPr>
          <w:ilvl w:val="0"/>
          <w:numId w:val="20"/>
        </w:numPr>
        <w:kinsoku/>
        <w:wordWrap/>
        <w:overflowPunct/>
        <w:topLinePunct w:val="0"/>
        <w:autoSpaceDE/>
        <w:autoSpaceDN/>
        <w:bidi w:val="0"/>
        <w:adjustRightInd/>
        <w:snapToGrid/>
        <w:ind w:firstLine="420" w:firstLineChars="200"/>
        <w:textAlignment w:val="auto"/>
        <w:rPr>
          <w:rFonts w:ascii="思源宋体 CN ExtraLight" w:hAnsi="思源宋体 CN ExtraLight" w:cs="思源宋体 CN ExtraLight"/>
          <w:color w:val="000000" w:themeColor="text1"/>
          <w:sz w:val="21"/>
          <w:szCs w:val="2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cs="思源宋体 CN ExtraLight"/>
          <w:color w:val="000000" w:themeColor="text1"/>
          <w:sz w:val="21"/>
          <w:szCs w:val="21"/>
          <w14:textFill>
            <w14:solidFill>
              <w14:schemeClr w14:val="tx1"/>
            </w14:solidFill>
          </w14:textFill>
        </w:rPr>
        <w:t>点击常用应用-今日开标模块，打开今日开标页面，默认显示当天。如下图：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ind w:left="0" w:leftChars="0" w:firstLine="0" w:firstLineChars="0"/>
        <w:jc w:val="both"/>
        <w:textAlignment w:val="auto"/>
        <w:rPr>
          <w:sz w:val="21"/>
          <w:szCs w:val="21"/>
        </w:rPr>
      </w:pPr>
      <w:r>
        <w:drawing>
          <wp:inline distT="0" distB="0" distL="114300" distR="114300">
            <wp:extent cx="2438400" cy="5410200"/>
            <wp:effectExtent l="0" t="0" r="0" b="0"/>
            <wp:docPr id="160" name="图片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图片 110"/>
                    <pic:cNvPicPr>
                      <a:picLocks noChangeAspect="1"/>
                    </pic:cNvPicPr>
                  </pic:nvPicPr>
                  <pic:blipFill>
                    <a:blip r:embed="rId124"/>
                    <a:stretch>
                      <a:fillRect/>
                    </a:stretch>
                  </pic:blipFill>
                  <pic:spPr>
                    <a:xfrm>
                      <a:off x="0" y="0"/>
                      <a:ext cx="2438400" cy="5410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 xml:space="preserve">  </w:t>
      </w:r>
      <w:r>
        <w:drawing>
          <wp:inline distT="0" distB="0" distL="114300" distR="114300">
            <wp:extent cx="2438400" cy="5410200"/>
            <wp:effectExtent l="0" t="0" r="0" b="0"/>
            <wp:docPr id="161" name="图片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" name="图片 111"/>
                    <pic:cNvPicPr>
                      <a:picLocks noChangeAspect="1"/>
                    </pic:cNvPicPr>
                  </pic:nvPicPr>
                  <pic:blipFill>
                    <a:blip r:embed="rId125"/>
                    <a:stretch>
                      <a:fillRect/>
                    </a:stretch>
                  </pic:blipFill>
                  <pic:spPr>
                    <a:xfrm>
                      <a:off x="0" y="0"/>
                      <a:ext cx="2438400" cy="5410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numPr>
          <w:ilvl w:val="0"/>
          <w:numId w:val="20"/>
        </w:numPr>
        <w:kinsoku/>
        <w:wordWrap/>
        <w:overflowPunct/>
        <w:topLinePunct w:val="0"/>
        <w:autoSpaceDE/>
        <w:autoSpaceDN/>
        <w:bidi w:val="0"/>
        <w:adjustRightInd/>
        <w:snapToGrid/>
        <w:ind w:firstLine="420" w:firstLineChars="200"/>
        <w:textAlignment w:val="auto"/>
        <w:rPr>
          <w:sz w:val="21"/>
          <w:szCs w:val="21"/>
        </w:rPr>
      </w:pPr>
      <w:r>
        <w:rPr>
          <w:rFonts w:hint="eastAsia"/>
          <w:sz w:val="21"/>
          <w:szCs w:val="21"/>
        </w:rPr>
        <w:t>今日开标页面，点击右上角的</w:t>
      </w:r>
      <w:r>
        <w:rPr>
          <w:sz w:val="21"/>
          <w:szCs w:val="21"/>
        </w:rPr>
        <w:drawing>
          <wp:inline distT="0" distB="0" distL="114300" distR="114300">
            <wp:extent cx="268605" cy="227330"/>
            <wp:effectExtent l="0" t="0" r="10795" b="1270"/>
            <wp:docPr id="25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3"/>
                    <pic:cNvPicPr>
                      <a:picLocks noChangeAspect="1"/>
                    </pic:cNvPicPr>
                  </pic:nvPicPr>
                  <pic:blipFill>
                    <a:blip r:embed="rId126"/>
                    <a:stretch>
                      <a:fillRect/>
                    </a:stretch>
                  </pic:blipFill>
                  <pic:spPr>
                    <a:xfrm>
                      <a:off x="0" y="0"/>
                      <a:ext cx="268605" cy="227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sz w:val="21"/>
          <w:szCs w:val="21"/>
        </w:rPr>
        <w:t>图标，显示当前月份整个月的日历，可通过左右滑动或点击日历左上角的年月，弹出选择具体年月的选项，点击确定后显示对应年月的正月日历。如下图：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ind w:left="0" w:leftChars="0" w:firstLine="0" w:firstLineChars="0"/>
        <w:jc w:val="center"/>
        <w:textAlignment w:val="auto"/>
        <w:rPr>
          <w:sz w:val="21"/>
          <w:szCs w:val="21"/>
        </w:rPr>
      </w:pPr>
      <w:r>
        <w:drawing>
          <wp:inline distT="0" distB="0" distL="114300" distR="114300">
            <wp:extent cx="2438400" cy="5410200"/>
            <wp:effectExtent l="0" t="0" r="0" b="0"/>
            <wp:docPr id="162" name="图片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图片 112"/>
                    <pic:cNvPicPr>
                      <a:picLocks noChangeAspect="1"/>
                    </pic:cNvPicPr>
                  </pic:nvPicPr>
                  <pic:blipFill>
                    <a:blip r:embed="rId127"/>
                    <a:stretch>
                      <a:fillRect/>
                    </a:stretch>
                  </pic:blipFill>
                  <pic:spPr>
                    <a:xfrm>
                      <a:off x="0" y="0"/>
                      <a:ext cx="2438400" cy="5410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2438400" cy="5410200"/>
            <wp:effectExtent l="0" t="0" r="0" b="0"/>
            <wp:docPr id="163" name="图片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" name="图片 113"/>
                    <pic:cNvPicPr>
                      <a:picLocks noChangeAspect="1"/>
                    </pic:cNvPicPr>
                  </pic:nvPicPr>
                  <pic:blipFill>
                    <a:blip r:embed="rId128"/>
                    <a:stretch>
                      <a:fillRect/>
                    </a:stretch>
                  </pic:blipFill>
                  <pic:spPr>
                    <a:xfrm>
                      <a:off x="0" y="0"/>
                      <a:ext cx="2438400" cy="5410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numPr>
          <w:ilvl w:val="0"/>
          <w:numId w:val="20"/>
        </w:numPr>
        <w:kinsoku/>
        <w:wordWrap/>
        <w:overflowPunct/>
        <w:topLinePunct w:val="0"/>
        <w:autoSpaceDE/>
        <w:autoSpaceDN/>
        <w:bidi w:val="0"/>
        <w:adjustRightInd/>
        <w:snapToGrid/>
        <w:ind w:firstLine="420" w:firstLineChars="200"/>
        <w:textAlignment w:val="auto"/>
        <w:rPr>
          <w:sz w:val="21"/>
          <w:szCs w:val="21"/>
        </w:rPr>
      </w:pPr>
      <w:r>
        <w:rPr>
          <w:rFonts w:hint="eastAsia"/>
          <w:sz w:val="21"/>
          <w:szCs w:val="21"/>
        </w:rPr>
        <w:t>今日开标页面，选择日期，查看对应日期预约开标场地的标段/分包/标的列表记录。如下图：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ind w:firstLine="480" w:firstLineChars="200"/>
        <w:jc w:val="center"/>
        <w:textAlignment w:val="auto"/>
        <w:rPr>
          <w:sz w:val="21"/>
          <w:szCs w:val="21"/>
        </w:rPr>
      </w:pPr>
      <w:r>
        <w:drawing>
          <wp:inline distT="0" distB="0" distL="114300" distR="114300">
            <wp:extent cx="2438400" cy="5410200"/>
            <wp:effectExtent l="0" t="0" r="0" b="0"/>
            <wp:docPr id="164" name="图片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图片 114"/>
                    <pic:cNvPicPr>
                      <a:picLocks noChangeAspect="1"/>
                    </pic:cNvPicPr>
                  </pic:nvPicPr>
                  <pic:blipFill>
                    <a:blip r:embed="rId129"/>
                    <a:stretch>
                      <a:fillRect/>
                    </a:stretch>
                  </pic:blipFill>
                  <pic:spPr>
                    <a:xfrm>
                      <a:off x="0" y="0"/>
                      <a:ext cx="2438400" cy="5410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ind w:firstLine="420" w:firstLineChars="200"/>
        <w:textAlignment w:val="auto"/>
        <w:rPr>
          <w:sz w:val="21"/>
          <w:szCs w:val="21"/>
        </w:rPr>
      </w:pPr>
      <w:r>
        <w:rPr>
          <w:rFonts w:hint="eastAsia"/>
          <w:sz w:val="21"/>
          <w:szCs w:val="21"/>
        </w:rPr>
        <w:t>开标信息应获取的是对应标段的最新开标时间。会显示工程、采购等预约场地的记录。</w:t>
      </w:r>
      <w:bookmarkEnd w:id="28"/>
    </w:p>
    <w:sectPr>
      <w:headerReference r:id="rId7" w:type="first"/>
      <w:footerReference r:id="rId10" w:type="first"/>
      <w:headerReference r:id="rId5" w:type="default"/>
      <w:footerReference r:id="rId8" w:type="default"/>
      <w:headerReference r:id="rId6" w:type="even"/>
      <w:footerReference r:id="rId9" w:type="even"/>
      <w:pgSz w:w="11906" w:h="16838"/>
      <w:pgMar w:top="1440" w:right="1797" w:bottom="1440" w:left="1797" w:header="454" w:footer="680" w:gutter="0"/>
      <w:pgNumType w:start="0"/>
      <w:cols w:space="720" w:num="1"/>
      <w:titlePg/>
      <w:docGrid w:type="lines" w:linePitch="312" w:charSpace="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endnote w:type="separator" w:id="0">
    <w:p>
      <w:pPr>
        <w:spacing w:line="240" w:lineRule="auto"/>
        <w:ind w:firstLine="480"/>
      </w:pPr>
      <w:r>
        <w:separator/>
      </w:r>
    </w:p>
  </w:endnote>
  <w:endnote w:type="continuationSeparator" w:id="1">
    <w:p>
      <w:pPr>
        <w:spacing w:line="240" w:lineRule="auto"/>
        <w:ind w:firstLine="48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default"/>
    <w:sig w:usb0="E0002EFF" w:usb1="C000785B" w:usb2="00000009" w:usb3="00000000" w:csb0="400001FF" w:csb1="FFFF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思源宋体 CN ExtraLight">
    <w:altName w:val="宋体"/>
    <w:panose1 w:val="00000000000000000000"/>
    <w:charset w:val="86"/>
    <w:family w:val="auto"/>
    <w:pitch w:val="default"/>
    <w:sig w:usb0="00000000" w:usb1="00000000" w:usb2="00000016" w:usb3="00000000" w:csb0="60060107" w:csb1="00000000"/>
  </w:font>
  <w:font w:name="monospace">
    <w:altName w:val="Segoe Print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思源宋体 CN">
    <w:altName w:val="宋体"/>
    <w:panose1 w:val="00000000000000000000"/>
    <w:charset w:val="86"/>
    <w:family w:val="auto"/>
    <w:pitch w:val="default"/>
    <w:sig w:usb0="00000000" w:usb1="00000000" w:usb2="00000016" w:usb3="00000000" w:csb0="60060107" w:csb1="00000000"/>
  </w:font>
  <w:font w:name="Segoe Print">
    <w:panose1 w:val="02000600000000000000"/>
    <w:charset w:val="00"/>
    <w:family w:val="auto"/>
    <w:pitch w:val="default"/>
    <w:sig w:usb0="0000028F" w:usb1="00000000" w:usb2="00000000" w:usb3="00000000" w:csb0="2000009F" w:csb1="4701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13"/>
      <w:pBdr>
        <w:top w:val="single" w:color="A5A5A5" w:themeColor="accent3" w:sz="24" w:space="5"/>
      </w:pBdr>
      <w:wordWrap w:val="0"/>
      <w:spacing w:line="240" w:lineRule="auto"/>
      <w:ind w:firstLine="360"/>
      <w:jc w:val="right"/>
      <w:rPr>
        <w:rFonts w:eastAsia="宋体"/>
      </w:rPr>
    </w:pPr>
    <w:sdt>
      <w:sdtPr>
        <w:rPr>
          <w:rFonts w:hint="eastAsia" w:ascii="思源宋体 CN ExtraLight" w:hAnsi="思源宋体 CN ExtraLight" w:cs="思源宋体 CN ExtraLight"/>
          <w:lang w:val="zh-CN"/>
        </w:rPr>
        <w:alias w:val="公司"/>
        <w:id w:val="270665196"/>
        <w:text/>
      </w:sdtPr>
      <w:sdtEndPr>
        <w:rPr>
          <w:rFonts w:hint="eastAsia" w:ascii="思源宋体 CN ExtraLight" w:hAnsi="思源宋体 CN ExtraLight" w:cs="思源宋体 CN ExtraLight"/>
          <w:lang w:val="zh-CN"/>
        </w:rPr>
      </w:sdtEndPr>
      <w:sdtContent>
        <w:r>
          <w:rPr>
            <w:rFonts w:hint="eastAsia" w:ascii="思源宋体 CN ExtraLight" w:hAnsi="思源宋体 CN ExtraLight" w:cs="思源宋体 CN ExtraLight"/>
            <w:lang w:val="zh-CN"/>
          </w:rPr>
          <w:t>国泰新点软件</w:t>
        </w:r>
        <w:r>
          <w:rPr>
            <w:rFonts w:hint="eastAsia" w:ascii="思源宋体 CN ExtraLight" w:hAnsi="思源宋体 CN ExtraLight" w:cs="思源宋体 CN ExtraLight"/>
          </w:rPr>
          <w:t>股份</w:t>
        </w:r>
        <w:r>
          <w:rPr>
            <w:rFonts w:hint="eastAsia" w:ascii="思源宋体 CN ExtraLight" w:hAnsi="思源宋体 CN ExtraLight" w:cs="思源宋体 CN ExtraLight"/>
            <w:lang w:val="zh-CN"/>
          </w:rPr>
          <w:t>有限公司  0512-58188000</w:t>
        </w:r>
        <w:r>
          <w:rPr>
            <w:rFonts w:hint="eastAsia"/>
            <w:lang w:val="zh-CN"/>
          </w:rPr>
          <w:t xml:space="preserve">                   </w:t>
        </w:r>
      </w:sdtContent>
    </w:sdt>
    <w:r>
      <w:rPr>
        <w:rFonts w:hint="eastAsia" w:ascii="思源宋体 CN ExtraLight" w:hAnsi="思源宋体 CN ExtraLight" w:cs="思源宋体 CN ExtraLight"/>
      </w:rPr>
      <w:fldChar w:fldCharType="begin"/>
    </w:r>
    <w:r>
      <w:rPr>
        <w:rFonts w:hint="eastAsia" w:ascii="思源宋体 CN ExtraLight" w:hAnsi="思源宋体 CN ExtraLight" w:cs="思源宋体 CN ExtraLight"/>
      </w:rPr>
      <w:instrText xml:space="preserve"> PAGE </w:instrText>
    </w:r>
    <w:r>
      <w:rPr>
        <w:rFonts w:hint="eastAsia" w:ascii="思源宋体 CN ExtraLight" w:hAnsi="思源宋体 CN ExtraLight" w:cs="思源宋体 CN ExtraLight"/>
      </w:rPr>
      <w:fldChar w:fldCharType="separate"/>
    </w:r>
    <w:r>
      <w:rPr>
        <w:rFonts w:ascii="思源宋体 CN ExtraLight" w:hAnsi="思源宋体 CN ExtraLight" w:cs="思源宋体 CN ExtraLight"/>
      </w:rPr>
      <w:t>1</w:t>
    </w:r>
    <w:r>
      <w:rPr>
        <w:rFonts w:hint="eastAsia" w:ascii="思源宋体 CN ExtraLight" w:hAnsi="思源宋体 CN ExtraLight" w:cs="思源宋体 CN ExtraLight"/>
      </w:rPr>
      <w:fldChar w:fldCharType="end"/>
    </w:r>
    <w:r>
      <w:rPr>
        <w:rFonts w:hint="eastAsia" w:ascii="思源宋体 CN ExtraLight" w:hAnsi="思源宋体 CN ExtraLight" w:cs="思源宋体 CN ExtraLight"/>
        <w:lang w:val="zh-CN"/>
      </w:rPr>
      <w:t>/</w:t>
    </w:r>
    <w:r>
      <w:rPr>
        <w:rFonts w:hint="eastAsia" w:ascii="思源宋体 CN ExtraLight" w:hAnsi="思源宋体 CN ExtraLight" w:cs="思源宋体 CN ExtraLight"/>
      </w:rPr>
      <w:t>126</w:t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13"/>
      <w:ind w:firstLine="360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13"/>
      <w:ind w:firstLine="360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footnote w:type="separator" w:id="0">
    <w:p>
      <w:pPr>
        <w:spacing w:line="360" w:lineRule="auto"/>
        <w:ind w:firstLine="480"/>
      </w:pPr>
      <w:r>
        <w:separator/>
      </w:r>
    </w:p>
  </w:footnote>
  <w:footnote w:type="continuationSeparator" w:id="1">
    <w:p>
      <w:pPr>
        <w:spacing w:line="360" w:lineRule="auto"/>
        <w:ind w:firstLine="48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14"/>
      <w:pBdr>
        <w:bottom w:val="thickThinSmallGap" w:color="622423" w:sz="24" w:space="1"/>
      </w:pBdr>
      <w:spacing w:line="240" w:lineRule="auto"/>
      <w:ind w:firstLine="0" w:firstLineChars="0"/>
      <w:jc w:val="left"/>
      <w:rPr>
        <w:rFonts w:ascii="思源宋体 CN ExtraLight" w:hAnsi="思源宋体 CN ExtraLight" w:cs="思源宋体 CN ExtraLight"/>
      </w:rPr>
    </w:pPr>
    <w:r>
      <w:rPr>
        <w:rFonts w:hint="eastAsia" w:ascii="宋体" w:hAnsi="宋体"/>
      </w:rPr>
      <w:drawing>
        <wp:inline distT="0" distB="0" distL="114300" distR="114300">
          <wp:extent cx="601345" cy="229870"/>
          <wp:effectExtent l="0" t="0" r="8255" b="13970"/>
          <wp:docPr id="2569" name="图片 1" descr="小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569" name="图片 1" descr="小"/>
                  <pic:cNvPicPr>
                    <a:picLocks noChangeAspect="1"/>
                  </pic:cNvPicPr>
                </pic:nvPicPr>
                <pic:blipFill>
                  <a:blip r:embed="rId1"/>
                  <a:srcRect b="24896"/>
                  <a:stretch>
                    <a:fillRect/>
                  </a:stretch>
                </pic:blipFill>
                <pic:spPr>
                  <a:xfrm>
                    <a:off x="0" y="0"/>
                    <a:ext cx="601345" cy="22987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  <w:r>
      <w:rPr>
        <w:rFonts w:hint="eastAsia" w:ascii="思源宋体 CN ExtraLight" w:hAnsi="思源宋体 CN ExtraLight" w:cs="思源宋体 CN ExtraLight"/>
        <w:lang w:val="en-US" w:eastAsia="zh-CN"/>
      </w:rPr>
      <w:t>龙江电子交易</w:t>
    </w:r>
    <w:r>
      <w:rPr>
        <w:rFonts w:hint="eastAsia" w:ascii="思源宋体 CN ExtraLight" w:hAnsi="思源宋体 CN ExtraLight" w:cs="思源宋体 CN ExtraLight"/>
      </w:rPr>
      <w:t xml:space="preserve">APP操作手册                           </w: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14"/>
      <w:ind w:firstLine="360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14"/>
      <w:ind w:firstLine="360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97C141DF"/>
    <w:multiLevelType w:val="singleLevel"/>
    <w:tmpl w:val="97C141DF"/>
    <w:lvl w:ilvl="0" w:tentative="0">
      <w:start w:val="1"/>
      <w:numFmt w:val="decimal"/>
      <w:suff w:val="nothing"/>
      <w:lvlText w:val="%1、"/>
      <w:lvlJc w:val="left"/>
    </w:lvl>
  </w:abstractNum>
  <w:abstractNum w:abstractNumId="1">
    <w:nsid w:val="B599EAC0"/>
    <w:multiLevelType w:val="singleLevel"/>
    <w:tmpl w:val="B599EAC0"/>
    <w:lvl w:ilvl="0" w:tentative="0">
      <w:start w:val="1"/>
      <w:numFmt w:val="decimal"/>
      <w:suff w:val="nothing"/>
      <w:lvlText w:val="%1、"/>
      <w:lvlJc w:val="left"/>
    </w:lvl>
  </w:abstractNum>
  <w:abstractNum w:abstractNumId="2">
    <w:nsid w:val="B7987D18"/>
    <w:multiLevelType w:val="singleLevel"/>
    <w:tmpl w:val="B7987D18"/>
    <w:lvl w:ilvl="0" w:tentative="0">
      <w:start w:val="1"/>
      <w:numFmt w:val="decimal"/>
      <w:suff w:val="nothing"/>
      <w:lvlText w:val="%1、"/>
      <w:lvlJc w:val="left"/>
    </w:lvl>
  </w:abstractNum>
  <w:abstractNum w:abstractNumId="3">
    <w:nsid w:val="B8CF6A8C"/>
    <w:multiLevelType w:val="singleLevel"/>
    <w:tmpl w:val="B8CF6A8C"/>
    <w:lvl w:ilvl="0" w:tentative="0">
      <w:start w:val="1"/>
      <w:numFmt w:val="decimal"/>
      <w:suff w:val="nothing"/>
      <w:lvlText w:val="%1、"/>
      <w:lvlJc w:val="left"/>
    </w:lvl>
  </w:abstractNum>
  <w:abstractNum w:abstractNumId="4">
    <w:nsid w:val="BC1636C8"/>
    <w:multiLevelType w:val="singleLevel"/>
    <w:tmpl w:val="BC1636C8"/>
    <w:lvl w:ilvl="0" w:tentative="0">
      <w:start w:val="1"/>
      <w:numFmt w:val="decimal"/>
      <w:suff w:val="nothing"/>
      <w:lvlText w:val="%1、"/>
      <w:lvlJc w:val="left"/>
    </w:lvl>
  </w:abstractNum>
  <w:abstractNum w:abstractNumId="5">
    <w:nsid w:val="C995CA4B"/>
    <w:multiLevelType w:val="singleLevel"/>
    <w:tmpl w:val="C995CA4B"/>
    <w:lvl w:ilvl="0" w:tentative="0">
      <w:start w:val="1"/>
      <w:numFmt w:val="decimal"/>
      <w:suff w:val="nothing"/>
      <w:lvlText w:val="（%1）"/>
      <w:lvlJc w:val="left"/>
    </w:lvl>
  </w:abstractNum>
  <w:abstractNum w:abstractNumId="6">
    <w:nsid w:val="CFF56BB3"/>
    <w:multiLevelType w:val="multilevel"/>
    <w:tmpl w:val="CFF56BB3"/>
    <w:lvl w:ilvl="0" w:tentative="0">
      <w:start w:val="1"/>
      <w:numFmt w:val="chineseCountingThousand"/>
      <w:pStyle w:val="3"/>
      <w:suff w:val="nothing"/>
      <w:lvlText w:val="%1、"/>
      <w:lvlJc w:val="left"/>
      <w:pPr>
        <w:ind w:left="425" w:hanging="425"/>
      </w:pPr>
      <w:rPr>
        <w:rFonts w:hint="eastAsia"/>
      </w:rPr>
    </w:lvl>
    <w:lvl w:ilvl="1" w:tentative="0">
      <w:start w:val="1"/>
      <w:numFmt w:val="decimal"/>
      <w:pStyle w:val="4"/>
      <w:isLgl/>
      <w:suff w:val="nothing"/>
      <w:lvlText w:val="%1.%2、"/>
      <w:lvlJc w:val="left"/>
      <w:pPr>
        <w:ind w:left="567" w:hanging="567"/>
      </w:pPr>
      <w:rPr>
        <w:rFonts w:hint="eastAsia" w:ascii="Times New Roman" w:hAnsi="Times New Roman" w:cs="Times New Roman"/>
      </w:rPr>
    </w:lvl>
    <w:lvl w:ilvl="2" w:tentative="0">
      <w:start w:val="1"/>
      <w:numFmt w:val="decimal"/>
      <w:pStyle w:val="5"/>
      <w:isLgl/>
      <w:suff w:val="nothing"/>
      <w:lvlText w:val="%1.%2.%3、"/>
      <w:lvlJc w:val="left"/>
      <w:pPr>
        <w:ind w:left="1069" w:hanging="1069"/>
      </w:pPr>
      <w:rPr>
        <w:rFonts w:hint="eastAsia" w:ascii="Times New Roman" w:hAnsi="Times New Roman" w:cs="Times New Roman"/>
        <w:b w:val="0"/>
        <w:bCs w:val="0"/>
        <w:i w:val="0"/>
        <w:iCs w:val="0"/>
        <w:caps w:val="0"/>
        <w:smallCaps w:val="0"/>
        <w:strike w:val="0"/>
        <w:dstrike w:val="0"/>
        <w:outline w:val="0"/>
        <w:shadow w:val="0"/>
        <w:emboss w:val="0"/>
        <w:imprint w:val="0"/>
        <w:vanish w:val="0"/>
        <w:spacing w:val="0"/>
        <w:position w:val="0"/>
        <w:u w:val="none"/>
        <w:vertAlign w:val="baseline"/>
      </w:rPr>
    </w:lvl>
    <w:lvl w:ilvl="3" w:tentative="0">
      <w:start w:val="1"/>
      <w:numFmt w:val="decimal"/>
      <w:pStyle w:val="6"/>
      <w:isLgl/>
      <w:suff w:val="nothing"/>
      <w:lvlText w:val="%1.%2.%3.%4、"/>
      <w:lvlJc w:val="left"/>
      <w:pPr>
        <w:ind w:left="851" w:hanging="851"/>
      </w:pPr>
      <w:rPr>
        <w:rFonts w:hint="eastAsia" w:ascii="Times New Roman" w:hAnsi="Times New Roman" w:eastAsia="宋体" w:cs="Times New Roman"/>
        <w:sz w:val="24"/>
        <w:szCs w:val="24"/>
      </w:rPr>
    </w:lvl>
    <w:lvl w:ilvl="4" w:tentative="0">
      <w:start w:val="1"/>
      <w:numFmt w:val="decimal"/>
      <w:pStyle w:val="7"/>
      <w:isLgl/>
      <w:suff w:val="nothing"/>
      <w:lvlText w:val="%1.%2.%3.%4.%5、"/>
      <w:lvlJc w:val="left"/>
      <w:pPr>
        <w:ind w:left="992" w:hanging="992"/>
      </w:pPr>
      <w:rPr>
        <w:rFonts w:hint="eastAsia"/>
      </w:rPr>
    </w:lvl>
    <w:lvl w:ilvl="5" w:tentative="0">
      <w:start w:val="1"/>
      <w:numFmt w:val="decimal"/>
      <w:pStyle w:val="8"/>
      <w:isLgl/>
      <w:suff w:val="nothing"/>
      <w:lvlText w:val="%1.%2.%3.%4.%5.%6、"/>
      <w:lvlJc w:val="left"/>
      <w:pPr>
        <w:ind w:left="1134" w:hanging="1134"/>
      </w:pPr>
      <w:rPr>
        <w:rFonts w:hint="eastAsia" w:ascii="Times New Roman" w:hAnsi="Times New Roman" w:cs="Times New Roman"/>
      </w:rPr>
    </w:lvl>
    <w:lvl w:ilvl="6" w:tentative="0">
      <w:start w:val="1"/>
      <w:numFmt w:val="decimal"/>
      <w:isLgl/>
      <w:lvlText w:val="%1.%2.%3.%4.%5.%6.%7"/>
      <w:lvlJc w:val="left"/>
      <w:pPr>
        <w:tabs>
          <w:tab w:val="left" w:pos="1800"/>
        </w:tabs>
        <w:ind w:left="1276" w:hanging="1276"/>
      </w:pPr>
      <w:rPr>
        <w:rFonts w:hint="eastAsia"/>
      </w:rPr>
    </w:lvl>
    <w:lvl w:ilvl="7" w:tentative="0">
      <w:start w:val="1"/>
      <w:numFmt w:val="decimal"/>
      <w:isLgl/>
      <w:lvlText w:val="%1.%2.%3.%4.%5.%6.%7.%8"/>
      <w:lvlJc w:val="left"/>
      <w:pPr>
        <w:tabs>
          <w:tab w:val="left" w:pos="1800"/>
        </w:tabs>
        <w:ind w:left="1418" w:hanging="1418"/>
      </w:pPr>
      <w:rPr>
        <w:rFonts w:hint="eastAsia"/>
      </w:rPr>
    </w:lvl>
    <w:lvl w:ilvl="8" w:tentative="0">
      <w:start w:val="1"/>
      <w:numFmt w:val="decimal"/>
      <w:isLgl/>
      <w:lvlText w:val="%1.%2.%3.%4.%5.%6.%7.%8.%9"/>
      <w:lvlJc w:val="left"/>
      <w:pPr>
        <w:tabs>
          <w:tab w:val="left" w:pos="2160"/>
        </w:tabs>
        <w:ind w:left="1559" w:hanging="1559"/>
      </w:pPr>
      <w:rPr>
        <w:rFonts w:hint="eastAsia"/>
      </w:rPr>
    </w:lvl>
  </w:abstractNum>
  <w:abstractNum w:abstractNumId="7">
    <w:nsid w:val="F92D5F5C"/>
    <w:multiLevelType w:val="singleLevel"/>
    <w:tmpl w:val="F92D5F5C"/>
    <w:lvl w:ilvl="0" w:tentative="0">
      <w:start w:val="1"/>
      <w:numFmt w:val="decimal"/>
      <w:suff w:val="nothing"/>
      <w:lvlText w:val="%1、"/>
      <w:lvlJc w:val="left"/>
    </w:lvl>
  </w:abstractNum>
  <w:abstractNum w:abstractNumId="8">
    <w:nsid w:val="024BBCD7"/>
    <w:multiLevelType w:val="singleLevel"/>
    <w:tmpl w:val="024BBCD7"/>
    <w:lvl w:ilvl="0" w:tentative="0">
      <w:start w:val="1"/>
      <w:numFmt w:val="decimal"/>
      <w:suff w:val="nothing"/>
      <w:lvlText w:val="%1、"/>
      <w:lvlJc w:val="left"/>
    </w:lvl>
  </w:abstractNum>
  <w:abstractNum w:abstractNumId="9">
    <w:nsid w:val="0253B95B"/>
    <w:multiLevelType w:val="singleLevel"/>
    <w:tmpl w:val="0253B95B"/>
    <w:lvl w:ilvl="0" w:tentative="0">
      <w:start w:val="3"/>
      <w:numFmt w:val="decimal"/>
      <w:suff w:val="nothing"/>
      <w:lvlText w:val="%1、"/>
      <w:lvlJc w:val="left"/>
    </w:lvl>
  </w:abstractNum>
  <w:abstractNum w:abstractNumId="10">
    <w:nsid w:val="02B9408D"/>
    <w:multiLevelType w:val="singleLevel"/>
    <w:tmpl w:val="02B9408D"/>
    <w:lvl w:ilvl="0" w:tentative="0">
      <w:start w:val="1"/>
      <w:numFmt w:val="decimal"/>
      <w:suff w:val="nothing"/>
      <w:lvlText w:val="%1、"/>
      <w:lvlJc w:val="left"/>
    </w:lvl>
  </w:abstractNum>
  <w:abstractNum w:abstractNumId="11">
    <w:nsid w:val="0390C4AD"/>
    <w:multiLevelType w:val="singleLevel"/>
    <w:tmpl w:val="0390C4AD"/>
    <w:lvl w:ilvl="0" w:tentative="0">
      <w:start w:val="1"/>
      <w:numFmt w:val="decimal"/>
      <w:suff w:val="nothing"/>
      <w:lvlText w:val="%1、"/>
      <w:lvlJc w:val="left"/>
    </w:lvl>
  </w:abstractNum>
  <w:abstractNum w:abstractNumId="12">
    <w:nsid w:val="0FE9633F"/>
    <w:multiLevelType w:val="singleLevel"/>
    <w:tmpl w:val="0FE9633F"/>
    <w:lvl w:ilvl="0" w:tentative="0">
      <w:start w:val="1"/>
      <w:numFmt w:val="decimal"/>
      <w:suff w:val="nothing"/>
      <w:lvlText w:val="%1、"/>
      <w:lvlJc w:val="left"/>
    </w:lvl>
  </w:abstractNum>
  <w:abstractNum w:abstractNumId="13">
    <w:nsid w:val="371BCD04"/>
    <w:multiLevelType w:val="singleLevel"/>
    <w:tmpl w:val="371BCD04"/>
    <w:lvl w:ilvl="0" w:tentative="0">
      <w:start w:val="1"/>
      <w:numFmt w:val="decimal"/>
      <w:suff w:val="nothing"/>
      <w:lvlText w:val="%1、"/>
      <w:lvlJc w:val="left"/>
    </w:lvl>
  </w:abstractNum>
  <w:abstractNum w:abstractNumId="14">
    <w:nsid w:val="3C58720D"/>
    <w:multiLevelType w:val="singleLevel"/>
    <w:tmpl w:val="3C58720D"/>
    <w:lvl w:ilvl="0" w:tentative="0">
      <w:start w:val="1"/>
      <w:numFmt w:val="decimal"/>
      <w:suff w:val="nothing"/>
      <w:lvlText w:val="%1、"/>
      <w:lvlJc w:val="left"/>
    </w:lvl>
  </w:abstractNum>
  <w:abstractNum w:abstractNumId="15">
    <w:nsid w:val="4B18BEF0"/>
    <w:multiLevelType w:val="singleLevel"/>
    <w:tmpl w:val="4B18BEF0"/>
    <w:lvl w:ilvl="0" w:tentative="0">
      <w:start w:val="1"/>
      <w:numFmt w:val="decimal"/>
      <w:suff w:val="nothing"/>
      <w:lvlText w:val="%1、"/>
      <w:lvlJc w:val="left"/>
    </w:lvl>
  </w:abstractNum>
  <w:abstractNum w:abstractNumId="16">
    <w:nsid w:val="4E6D15E7"/>
    <w:multiLevelType w:val="singleLevel"/>
    <w:tmpl w:val="4E6D15E7"/>
    <w:lvl w:ilvl="0" w:tentative="0">
      <w:start w:val="1"/>
      <w:numFmt w:val="decimal"/>
      <w:suff w:val="space"/>
      <w:lvlText w:val="%1、"/>
      <w:lvlJc w:val="left"/>
    </w:lvl>
  </w:abstractNum>
  <w:abstractNum w:abstractNumId="17">
    <w:nsid w:val="51A32B67"/>
    <w:multiLevelType w:val="singleLevel"/>
    <w:tmpl w:val="51A32B67"/>
    <w:lvl w:ilvl="0" w:tentative="0">
      <w:start w:val="1"/>
      <w:numFmt w:val="decimal"/>
      <w:suff w:val="space"/>
      <w:lvlText w:val="%1、"/>
      <w:lvlJc w:val="left"/>
    </w:lvl>
  </w:abstractNum>
  <w:abstractNum w:abstractNumId="18">
    <w:nsid w:val="5DD961F0"/>
    <w:multiLevelType w:val="singleLevel"/>
    <w:tmpl w:val="5DD961F0"/>
    <w:lvl w:ilvl="0" w:tentative="0">
      <w:start w:val="1"/>
      <w:numFmt w:val="decimal"/>
      <w:suff w:val="nothing"/>
      <w:lvlText w:val="%1、"/>
      <w:lvlJc w:val="left"/>
    </w:lvl>
  </w:abstractNum>
  <w:abstractNum w:abstractNumId="19">
    <w:nsid w:val="6E6D5BDF"/>
    <w:multiLevelType w:val="singleLevel"/>
    <w:tmpl w:val="6E6D5BDF"/>
    <w:lvl w:ilvl="0" w:tentative="0">
      <w:start w:val="1"/>
      <w:numFmt w:val="decimal"/>
      <w:suff w:val="nothing"/>
      <w:lvlText w:val="%1、"/>
      <w:lvlJc w:val="left"/>
    </w:lvl>
  </w:abstractNum>
  <w:num w:numId="1">
    <w:abstractNumId w:val="6"/>
  </w:num>
  <w:num w:numId="2">
    <w:abstractNumId w:val="9"/>
  </w:num>
  <w:num w:numId="3">
    <w:abstractNumId w:val="1"/>
  </w:num>
  <w:num w:numId="4">
    <w:abstractNumId w:val="14"/>
  </w:num>
  <w:num w:numId="5">
    <w:abstractNumId w:val="13"/>
  </w:num>
  <w:num w:numId="6">
    <w:abstractNumId w:val="5"/>
  </w:num>
  <w:num w:numId="7">
    <w:abstractNumId w:val="19"/>
  </w:num>
  <w:num w:numId="8">
    <w:abstractNumId w:val="2"/>
  </w:num>
  <w:num w:numId="9">
    <w:abstractNumId w:val="3"/>
  </w:num>
  <w:num w:numId="10">
    <w:abstractNumId w:val="12"/>
  </w:num>
  <w:num w:numId="11">
    <w:abstractNumId w:val="4"/>
  </w:num>
  <w:num w:numId="12">
    <w:abstractNumId w:val="16"/>
  </w:num>
  <w:num w:numId="13">
    <w:abstractNumId w:val="18"/>
  </w:num>
  <w:num w:numId="14">
    <w:abstractNumId w:val="17"/>
  </w:num>
  <w:num w:numId="15">
    <w:abstractNumId w:val="0"/>
  </w:num>
  <w:num w:numId="16">
    <w:abstractNumId w:val="11"/>
  </w:num>
  <w:num w:numId="17">
    <w:abstractNumId w:val="8"/>
  </w:num>
  <w:num w:numId="18">
    <w:abstractNumId w:val="15"/>
  </w:num>
  <w:num w:numId="19">
    <w:abstractNumId w:val="10"/>
  </w:num>
  <w:num w:numId="20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97"/>
  <w:embedSystemFonts/>
  <w:bordersDoNotSurroundHeader w:val="0"/>
  <w:bordersDoNotSurroundFooter w:val="0"/>
  <w:attachedTemplate r:id="rId1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footnotePr>
    <w:footnote w:id="0"/>
    <w:footnote w:id="1"/>
  </w:footnotePr>
  <w:endnotePr>
    <w:endnote w:id="0"/>
    <w:endnote w:id="1"/>
  </w:endnotePr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OTc1MTA2MjU3ODgzMDhkMzE0ZTU0MjU4NGU4NDljNDMifQ=="/>
  </w:docVars>
  <w:rsids>
    <w:rsidRoot w:val="21D1205D"/>
    <w:rsid w:val="000C4B6E"/>
    <w:rsid w:val="00297FBB"/>
    <w:rsid w:val="002C2577"/>
    <w:rsid w:val="003F591A"/>
    <w:rsid w:val="00491C34"/>
    <w:rsid w:val="004B7215"/>
    <w:rsid w:val="00503CE5"/>
    <w:rsid w:val="005050AC"/>
    <w:rsid w:val="0053374D"/>
    <w:rsid w:val="00571E55"/>
    <w:rsid w:val="005E0247"/>
    <w:rsid w:val="006B619F"/>
    <w:rsid w:val="006C7A03"/>
    <w:rsid w:val="006D397F"/>
    <w:rsid w:val="007561E7"/>
    <w:rsid w:val="009053FF"/>
    <w:rsid w:val="009E1E4A"/>
    <w:rsid w:val="009E4929"/>
    <w:rsid w:val="00AA6B9A"/>
    <w:rsid w:val="00AF4598"/>
    <w:rsid w:val="00BA52C8"/>
    <w:rsid w:val="00BC08A9"/>
    <w:rsid w:val="00BE6C46"/>
    <w:rsid w:val="00CA18E3"/>
    <w:rsid w:val="00CA4FEE"/>
    <w:rsid w:val="00CF72DC"/>
    <w:rsid w:val="00D92189"/>
    <w:rsid w:val="00E83987"/>
    <w:rsid w:val="00E973EE"/>
    <w:rsid w:val="00F611BE"/>
    <w:rsid w:val="015526D7"/>
    <w:rsid w:val="0177000A"/>
    <w:rsid w:val="01C17B6D"/>
    <w:rsid w:val="020511C6"/>
    <w:rsid w:val="02241DB5"/>
    <w:rsid w:val="0267282E"/>
    <w:rsid w:val="02C020E1"/>
    <w:rsid w:val="02C509B7"/>
    <w:rsid w:val="02D65752"/>
    <w:rsid w:val="02E941F5"/>
    <w:rsid w:val="02FF24AA"/>
    <w:rsid w:val="031E7D11"/>
    <w:rsid w:val="032B6F90"/>
    <w:rsid w:val="033D75DD"/>
    <w:rsid w:val="03602863"/>
    <w:rsid w:val="03714A86"/>
    <w:rsid w:val="03C0503D"/>
    <w:rsid w:val="04215CC4"/>
    <w:rsid w:val="042539A1"/>
    <w:rsid w:val="04305411"/>
    <w:rsid w:val="04323DF9"/>
    <w:rsid w:val="043B7FCC"/>
    <w:rsid w:val="04AE4EB5"/>
    <w:rsid w:val="04B95306"/>
    <w:rsid w:val="05343D6B"/>
    <w:rsid w:val="05565BDF"/>
    <w:rsid w:val="056C6BE1"/>
    <w:rsid w:val="057A1DEE"/>
    <w:rsid w:val="05B74C04"/>
    <w:rsid w:val="06130CDA"/>
    <w:rsid w:val="06436102"/>
    <w:rsid w:val="067C29BF"/>
    <w:rsid w:val="07117815"/>
    <w:rsid w:val="074E4F71"/>
    <w:rsid w:val="0776684F"/>
    <w:rsid w:val="07B91C1E"/>
    <w:rsid w:val="07C1333E"/>
    <w:rsid w:val="07CD2445"/>
    <w:rsid w:val="07F23292"/>
    <w:rsid w:val="087816A1"/>
    <w:rsid w:val="08C86B6A"/>
    <w:rsid w:val="0A285C81"/>
    <w:rsid w:val="0A4F77E2"/>
    <w:rsid w:val="0A704CB1"/>
    <w:rsid w:val="0AA2009E"/>
    <w:rsid w:val="0AD7142C"/>
    <w:rsid w:val="0AFD11E4"/>
    <w:rsid w:val="0B34492E"/>
    <w:rsid w:val="0B736838"/>
    <w:rsid w:val="0BBA27AD"/>
    <w:rsid w:val="0BC10270"/>
    <w:rsid w:val="0BCD5730"/>
    <w:rsid w:val="0BE06F0D"/>
    <w:rsid w:val="0BE818FD"/>
    <w:rsid w:val="0BF57004"/>
    <w:rsid w:val="0C6B314E"/>
    <w:rsid w:val="0CF75B9E"/>
    <w:rsid w:val="0E5159FB"/>
    <w:rsid w:val="0E6272B9"/>
    <w:rsid w:val="0E6436BE"/>
    <w:rsid w:val="0E697892"/>
    <w:rsid w:val="0EA46D0F"/>
    <w:rsid w:val="0EDE186A"/>
    <w:rsid w:val="0F184EE0"/>
    <w:rsid w:val="0F33765E"/>
    <w:rsid w:val="0F3F3B56"/>
    <w:rsid w:val="0F454F49"/>
    <w:rsid w:val="0F57722F"/>
    <w:rsid w:val="0F5A4328"/>
    <w:rsid w:val="0F674D6C"/>
    <w:rsid w:val="0F8230A9"/>
    <w:rsid w:val="0F8919FD"/>
    <w:rsid w:val="0FBC51D0"/>
    <w:rsid w:val="0FFF5B02"/>
    <w:rsid w:val="10030D22"/>
    <w:rsid w:val="100D5329"/>
    <w:rsid w:val="10160EEC"/>
    <w:rsid w:val="105331E6"/>
    <w:rsid w:val="10E9133E"/>
    <w:rsid w:val="11301B45"/>
    <w:rsid w:val="114F7F97"/>
    <w:rsid w:val="116711C3"/>
    <w:rsid w:val="118D714F"/>
    <w:rsid w:val="11D402DF"/>
    <w:rsid w:val="123411BF"/>
    <w:rsid w:val="123479B6"/>
    <w:rsid w:val="126C1892"/>
    <w:rsid w:val="127B02EA"/>
    <w:rsid w:val="12EF5978"/>
    <w:rsid w:val="12F16826"/>
    <w:rsid w:val="133F3CB1"/>
    <w:rsid w:val="135624A7"/>
    <w:rsid w:val="13912B69"/>
    <w:rsid w:val="13973950"/>
    <w:rsid w:val="13D459DD"/>
    <w:rsid w:val="14492B4A"/>
    <w:rsid w:val="14787805"/>
    <w:rsid w:val="14890C55"/>
    <w:rsid w:val="14937E5D"/>
    <w:rsid w:val="14A71C2F"/>
    <w:rsid w:val="14D6789E"/>
    <w:rsid w:val="14E15B14"/>
    <w:rsid w:val="15034E14"/>
    <w:rsid w:val="155E4C4D"/>
    <w:rsid w:val="158C34D4"/>
    <w:rsid w:val="16401AAE"/>
    <w:rsid w:val="16A30411"/>
    <w:rsid w:val="16E17EA3"/>
    <w:rsid w:val="17157DAA"/>
    <w:rsid w:val="17597237"/>
    <w:rsid w:val="177579D5"/>
    <w:rsid w:val="17AA30DC"/>
    <w:rsid w:val="17B6170A"/>
    <w:rsid w:val="180E4319"/>
    <w:rsid w:val="184B0308"/>
    <w:rsid w:val="18A63D0F"/>
    <w:rsid w:val="18A82EFE"/>
    <w:rsid w:val="18E476CF"/>
    <w:rsid w:val="192E130A"/>
    <w:rsid w:val="194B6E3A"/>
    <w:rsid w:val="194D4943"/>
    <w:rsid w:val="195B5E31"/>
    <w:rsid w:val="19AC558B"/>
    <w:rsid w:val="19FC50A2"/>
    <w:rsid w:val="1A021B60"/>
    <w:rsid w:val="1A074566"/>
    <w:rsid w:val="1A1B2E4D"/>
    <w:rsid w:val="1A95131D"/>
    <w:rsid w:val="1AB24719"/>
    <w:rsid w:val="1AB73BE5"/>
    <w:rsid w:val="1ABE138F"/>
    <w:rsid w:val="1B4B57F4"/>
    <w:rsid w:val="1B733AA9"/>
    <w:rsid w:val="1BB02A42"/>
    <w:rsid w:val="1BC91369"/>
    <w:rsid w:val="1BE0440E"/>
    <w:rsid w:val="1C0A5BB4"/>
    <w:rsid w:val="1C305AF9"/>
    <w:rsid w:val="1CAC3868"/>
    <w:rsid w:val="1CB86ED5"/>
    <w:rsid w:val="1CE65E5D"/>
    <w:rsid w:val="1D6B4265"/>
    <w:rsid w:val="1D715098"/>
    <w:rsid w:val="1DCA323A"/>
    <w:rsid w:val="1E1B344F"/>
    <w:rsid w:val="1E8B324C"/>
    <w:rsid w:val="1E8F260A"/>
    <w:rsid w:val="1EF12B9A"/>
    <w:rsid w:val="1F361433"/>
    <w:rsid w:val="1F4468E8"/>
    <w:rsid w:val="1F6B440D"/>
    <w:rsid w:val="1F8722EA"/>
    <w:rsid w:val="1FA31BDA"/>
    <w:rsid w:val="1FAC6C7C"/>
    <w:rsid w:val="1FCB6644"/>
    <w:rsid w:val="210E6018"/>
    <w:rsid w:val="21D1205D"/>
    <w:rsid w:val="22280DB7"/>
    <w:rsid w:val="22886742"/>
    <w:rsid w:val="22C07244"/>
    <w:rsid w:val="22DC65BC"/>
    <w:rsid w:val="235F432A"/>
    <w:rsid w:val="23CE3CBA"/>
    <w:rsid w:val="23E90DA4"/>
    <w:rsid w:val="2419625E"/>
    <w:rsid w:val="247A1AA1"/>
    <w:rsid w:val="24812265"/>
    <w:rsid w:val="248337C1"/>
    <w:rsid w:val="24914909"/>
    <w:rsid w:val="24C52503"/>
    <w:rsid w:val="25223A8E"/>
    <w:rsid w:val="252906B9"/>
    <w:rsid w:val="256C79BA"/>
    <w:rsid w:val="25A5138F"/>
    <w:rsid w:val="25B27F4B"/>
    <w:rsid w:val="25E75439"/>
    <w:rsid w:val="26A44703"/>
    <w:rsid w:val="26B050F9"/>
    <w:rsid w:val="26B2792D"/>
    <w:rsid w:val="27154532"/>
    <w:rsid w:val="272A6458"/>
    <w:rsid w:val="27331B6C"/>
    <w:rsid w:val="27596D72"/>
    <w:rsid w:val="276B463F"/>
    <w:rsid w:val="27B109F9"/>
    <w:rsid w:val="285417C2"/>
    <w:rsid w:val="28E5226C"/>
    <w:rsid w:val="28EB66B8"/>
    <w:rsid w:val="2923357B"/>
    <w:rsid w:val="29252EF2"/>
    <w:rsid w:val="293B445C"/>
    <w:rsid w:val="29767B4F"/>
    <w:rsid w:val="297E75A9"/>
    <w:rsid w:val="29EA3B80"/>
    <w:rsid w:val="2A0368FB"/>
    <w:rsid w:val="2A2001F9"/>
    <w:rsid w:val="2A6B59EA"/>
    <w:rsid w:val="2A6F1A16"/>
    <w:rsid w:val="2A84085A"/>
    <w:rsid w:val="2ADE2A6F"/>
    <w:rsid w:val="2B161361"/>
    <w:rsid w:val="2B2B3FAB"/>
    <w:rsid w:val="2B456A30"/>
    <w:rsid w:val="2B470F08"/>
    <w:rsid w:val="2B490F87"/>
    <w:rsid w:val="2B617D93"/>
    <w:rsid w:val="2BEF7FE9"/>
    <w:rsid w:val="2C1005F7"/>
    <w:rsid w:val="2C2F782F"/>
    <w:rsid w:val="2C382CB8"/>
    <w:rsid w:val="2C750C74"/>
    <w:rsid w:val="2D380302"/>
    <w:rsid w:val="2D584128"/>
    <w:rsid w:val="2D6A7CD4"/>
    <w:rsid w:val="2D7874DF"/>
    <w:rsid w:val="2DBC1749"/>
    <w:rsid w:val="2E162533"/>
    <w:rsid w:val="2E42055B"/>
    <w:rsid w:val="2E587724"/>
    <w:rsid w:val="2E7243B2"/>
    <w:rsid w:val="2E836A3D"/>
    <w:rsid w:val="2EB25CBB"/>
    <w:rsid w:val="2EF8122A"/>
    <w:rsid w:val="2F272ADE"/>
    <w:rsid w:val="2F8418B1"/>
    <w:rsid w:val="2F954C06"/>
    <w:rsid w:val="2FB911DA"/>
    <w:rsid w:val="30466CDD"/>
    <w:rsid w:val="30D27B49"/>
    <w:rsid w:val="30D7608F"/>
    <w:rsid w:val="31A94C53"/>
    <w:rsid w:val="31AE679D"/>
    <w:rsid w:val="31E647CB"/>
    <w:rsid w:val="31FD6892"/>
    <w:rsid w:val="32473510"/>
    <w:rsid w:val="324A1B91"/>
    <w:rsid w:val="32C51C20"/>
    <w:rsid w:val="32C97F44"/>
    <w:rsid w:val="33A15C77"/>
    <w:rsid w:val="34030C23"/>
    <w:rsid w:val="3497551A"/>
    <w:rsid w:val="34AD29AC"/>
    <w:rsid w:val="350470D6"/>
    <w:rsid w:val="36742627"/>
    <w:rsid w:val="36832B73"/>
    <w:rsid w:val="36FF6FB9"/>
    <w:rsid w:val="378E6788"/>
    <w:rsid w:val="37A26329"/>
    <w:rsid w:val="384C5274"/>
    <w:rsid w:val="38605054"/>
    <w:rsid w:val="38617C61"/>
    <w:rsid w:val="386C1894"/>
    <w:rsid w:val="38E02D16"/>
    <w:rsid w:val="38FC52DF"/>
    <w:rsid w:val="38FC7472"/>
    <w:rsid w:val="39466235"/>
    <w:rsid w:val="395D3A9B"/>
    <w:rsid w:val="3A402855"/>
    <w:rsid w:val="3A7035B9"/>
    <w:rsid w:val="3B3912F5"/>
    <w:rsid w:val="3B3B359B"/>
    <w:rsid w:val="3B7D690D"/>
    <w:rsid w:val="3B7F6C1B"/>
    <w:rsid w:val="3BC94414"/>
    <w:rsid w:val="3BE76935"/>
    <w:rsid w:val="3BED2083"/>
    <w:rsid w:val="3BFD6019"/>
    <w:rsid w:val="3C010573"/>
    <w:rsid w:val="3C341962"/>
    <w:rsid w:val="3DD81D27"/>
    <w:rsid w:val="3DE117B3"/>
    <w:rsid w:val="3E017A13"/>
    <w:rsid w:val="3E3845DE"/>
    <w:rsid w:val="3E5D229A"/>
    <w:rsid w:val="3E84169A"/>
    <w:rsid w:val="3EF259A5"/>
    <w:rsid w:val="3EFA45E3"/>
    <w:rsid w:val="3EFF04B5"/>
    <w:rsid w:val="3FBC4424"/>
    <w:rsid w:val="3FE11ECD"/>
    <w:rsid w:val="401E7D2D"/>
    <w:rsid w:val="403F2250"/>
    <w:rsid w:val="404B23DC"/>
    <w:rsid w:val="408471F2"/>
    <w:rsid w:val="409F49A4"/>
    <w:rsid w:val="40D51144"/>
    <w:rsid w:val="40F707A1"/>
    <w:rsid w:val="412B6248"/>
    <w:rsid w:val="413D398E"/>
    <w:rsid w:val="41AE22AB"/>
    <w:rsid w:val="42104713"/>
    <w:rsid w:val="4253353F"/>
    <w:rsid w:val="42792D11"/>
    <w:rsid w:val="439212F6"/>
    <w:rsid w:val="439A4A17"/>
    <w:rsid w:val="43A31B1A"/>
    <w:rsid w:val="43B4520F"/>
    <w:rsid w:val="44C56776"/>
    <w:rsid w:val="452917B1"/>
    <w:rsid w:val="45345833"/>
    <w:rsid w:val="454121BE"/>
    <w:rsid w:val="45450E2E"/>
    <w:rsid w:val="455A1A59"/>
    <w:rsid w:val="45945031"/>
    <w:rsid w:val="45974FB0"/>
    <w:rsid w:val="45E21D4F"/>
    <w:rsid w:val="45EA779D"/>
    <w:rsid w:val="461E4EFD"/>
    <w:rsid w:val="467F78CA"/>
    <w:rsid w:val="470B64BB"/>
    <w:rsid w:val="47D10226"/>
    <w:rsid w:val="485C7C1C"/>
    <w:rsid w:val="48A8773A"/>
    <w:rsid w:val="48DF33D4"/>
    <w:rsid w:val="49192F80"/>
    <w:rsid w:val="491A5C6E"/>
    <w:rsid w:val="493C4E81"/>
    <w:rsid w:val="493D5688"/>
    <w:rsid w:val="499F1A98"/>
    <w:rsid w:val="49F767AC"/>
    <w:rsid w:val="4AB45992"/>
    <w:rsid w:val="4B4A61E6"/>
    <w:rsid w:val="4B5D54FA"/>
    <w:rsid w:val="4B631B1F"/>
    <w:rsid w:val="4B6B5BB5"/>
    <w:rsid w:val="4B707823"/>
    <w:rsid w:val="4B82098D"/>
    <w:rsid w:val="4C0008D6"/>
    <w:rsid w:val="4C354EB7"/>
    <w:rsid w:val="4C471877"/>
    <w:rsid w:val="4C495574"/>
    <w:rsid w:val="4C5A21EC"/>
    <w:rsid w:val="4C7B508B"/>
    <w:rsid w:val="4C905CA9"/>
    <w:rsid w:val="4CA3126D"/>
    <w:rsid w:val="4D5C2262"/>
    <w:rsid w:val="4D860B6A"/>
    <w:rsid w:val="4D9F7A74"/>
    <w:rsid w:val="4DFC23AB"/>
    <w:rsid w:val="4E2651D1"/>
    <w:rsid w:val="4E2B7CCB"/>
    <w:rsid w:val="4E554647"/>
    <w:rsid w:val="4F057D04"/>
    <w:rsid w:val="4F2F1647"/>
    <w:rsid w:val="4F5F2F56"/>
    <w:rsid w:val="4FC86C8F"/>
    <w:rsid w:val="4FD0512C"/>
    <w:rsid w:val="5031170C"/>
    <w:rsid w:val="50327D77"/>
    <w:rsid w:val="50642897"/>
    <w:rsid w:val="506719AA"/>
    <w:rsid w:val="50CD2D96"/>
    <w:rsid w:val="50D73D11"/>
    <w:rsid w:val="50F5571F"/>
    <w:rsid w:val="51057614"/>
    <w:rsid w:val="51197426"/>
    <w:rsid w:val="5155571D"/>
    <w:rsid w:val="517027C2"/>
    <w:rsid w:val="51EA1478"/>
    <w:rsid w:val="52321FFF"/>
    <w:rsid w:val="52386C69"/>
    <w:rsid w:val="526F7458"/>
    <w:rsid w:val="52B252EE"/>
    <w:rsid w:val="52F22429"/>
    <w:rsid w:val="53134156"/>
    <w:rsid w:val="5329356B"/>
    <w:rsid w:val="533E19E6"/>
    <w:rsid w:val="533F6D4B"/>
    <w:rsid w:val="54482775"/>
    <w:rsid w:val="54672840"/>
    <w:rsid w:val="54752E3E"/>
    <w:rsid w:val="54D000A3"/>
    <w:rsid w:val="54DB01AF"/>
    <w:rsid w:val="54DD5083"/>
    <w:rsid w:val="55541F70"/>
    <w:rsid w:val="55BC09A8"/>
    <w:rsid w:val="566C2B78"/>
    <w:rsid w:val="56711DD4"/>
    <w:rsid w:val="56E47142"/>
    <w:rsid w:val="56EA51F8"/>
    <w:rsid w:val="579815B5"/>
    <w:rsid w:val="57CC0AC8"/>
    <w:rsid w:val="585503F4"/>
    <w:rsid w:val="5948777C"/>
    <w:rsid w:val="5A3A4CBB"/>
    <w:rsid w:val="5A514228"/>
    <w:rsid w:val="5A9D3B4F"/>
    <w:rsid w:val="5AE53B4B"/>
    <w:rsid w:val="5B043F4A"/>
    <w:rsid w:val="5B1E77C4"/>
    <w:rsid w:val="5B2130B3"/>
    <w:rsid w:val="5B5979FD"/>
    <w:rsid w:val="5BF366A4"/>
    <w:rsid w:val="5C845101"/>
    <w:rsid w:val="5CC9777E"/>
    <w:rsid w:val="5CD5036A"/>
    <w:rsid w:val="5D1D288E"/>
    <w:rsid w:val="5D9B2128"/>
    <w:rsid w:val="5DEA59E5"/>
    <w:rsid w:val="5E091714"/>
    <w:rsid w:val="5E1D0894"/>
    <w:rsid w:val="5E23406A"/>
    <w:rsid w:val="5ED846F5"/>
    <w:rsid w:val="5EF03D16"/>
    <w:rsid w:val="5F577341"/>
    <w:rsid w:val="5FA30EC2"/>
    <w:rsid w:val="5FAE4DC2"/>
    <w:rsid w:val="600D2C1B"/>
    <w:rsid w:val="605D73A1"/>
    <w:rsid w:val="60A86B24"/>
    <w:rsid w:val="60BA44CA"/>
    <w:rsid w:val="60BE5C8D"/>
    <w:rsid w:val="60D0356B"/>
    <w:rsid w:val="61005ED6"/>
    <w:rsid w:val="615C5387"/>
    <w:rsid w:val="617D7735"/>
    <w:rsid w:val="61AB3F82"/>
    <w:rsid w:val="61BE46AA"/>
    <w:rsid w:val="61C3343B"/>
    <w:rsid w:val="62896BC9"/>
    <w:rsid w:val="62B0578D"/>
    <w:rsid w:val="62D04818"/>
    <w:rsid w:val="62E95F08"/>
    <w:rsid w:val="63125E86"/>
    <w:rsid w:val="631A51AE"/>
    <w:rsid w:val="63401386"/>
    <w:rsid w:val="63A00850"/>
    <w:rsid w:val="63C66E29"/>
    <w:rsid w:val="640770FB"/>
    <w:rsid w:val="64085A7D"/>
    <w:rsid w:val="64537E0A"/>
    <w:rsid w:val="64CB6E95"/>
    <w:rsid w:val="64E5191A"/>
    <w:rsid w:val="65275392"/>
    <w:rsid w:val="6542259D"/>
    <w:rsid w:val="655561EE"/>
    <w:rsid w:val="65641C48"/>
    <w:rsid w:val="658572A0"/>
    <w:rsid w:val="65C4362C"/>
    <w:rsid w:val="65CA28DF"/>
    <w:rsid w:val="66164691"/>
    <w:rsid w:val="667C3900"/>
    <w:rsid w:val="66FD30DE"/>
    <w:rsid w:val="670F59DD"/>
    <w:rsid w:val="6727360B"/>
    <w:rsid w:val="673C581F"/>
    <w:rsid w:val="676108A9"/>
    <w:rsid w:val="67F772FD"/>
    <w:rsid w:val="68174E01"/>
    <w:rsid w:val="682F0331"/>
    <w:rsid w:val="686E6D71"/>
    <w:rsid w:val="68BF319B"/>
    <w:rsid w:val="68DC6E51"/>
    <w:rsid w:val="68F1204F"/>
    <w:rsid w:val="6917230C"/>
    <w:rsid w:val="693151EF"/>
    <w:rsid w:val="696061BA"/>
    <w:rsid w:val="699B7839"/>
    <w:rsid w:val="699E5B5E"/>
    <w:rsid w:val="69C95047"/>
    <w:rsid w:val="6A7C2933"/>
    <w:rsid w:val="6AA65DE1"/>
    <w:rsid w:val="6ADA1426"/>
    <w:rsid w:val="6AFB757D"/>
    <w:rsid w:val="6B7806AE"/>
    <w:rsid w:val="6BBF090A"/>
    <w:rsid w:val="6BF214FE"/>
    <w:rsid w:val="6C0921C1"/>
    <w:rsid w:val="6C2E2FE2"/>
    <w:rsid w:val="6C7D112D"/>
    <w:rsid w:val="6D42566D"/>
    <w:rsid w:val="6D535020"/>
    <w:rsid w:val="6D6C371C"/>
    <w:rsid w:val="6DAE0AAE"/>
    <w:rsid w:val="6DCB7A61"/>
    <w:rsid w:val="6DD421FA"/>
    <w:rsid w:val="6E2F15D2"/>
    <w:rsid w:val="6E3F5468"/>
    <w:rsid w:val="6E5C429F"/>
    <w:rsid w:val="6EA42969"/>
    <w:rsid w:val="6EAF6168"/>
    <w:rsid w:val="6EDF060F"/>
    <w:rsid w:val="6F433670"/>
    <w:rsid w:val="6F474257"/>
    <w:rsid w:val="6F5C76AC"/>
    <w:rsid w:val="6F6B6C72"/>
    <w:rsid w:val="6F8E272F"/>
    <w:rsid w:val="6FAC1E7C"/>
    <w:rsid w:val="70080108"/>
    <w:rsid w:val="708217C0"/>
    <w:rsid w:val="708C3C35"/>
    <w:rsid w:val="709759DE"/>
    <w:rsid w:val="70A01C6E"/>
    <w:rsid w:val="710E798A"/>
    <w:rsid w:val="712B647E"/>
    <w:rsid w:val="713F7CD7"/>
    <w:rsid w:val="71B66DEF"/>
    <w:rsid w:val="72005E1C"/>
    <w:rsid w:val="72122452"/>
    <w:rsid w:val="72345295"/>
    <w:rsid w:val="724E133D"/>
    <w:rsid w:val="725701A1"/>
    <w:rsid w:val="72950980"/>
    <w:rsid w:val="729C3ED3"/>
    <w:rsid w:val="72DF7D97"/>
    <w:rsid w:val="735018B0"/>
    <w:rsid w:val="73696E88"/>
    <w:rsid w:val="73F12329"/>
    <w:rsid w:val="740122DE"/>
    <w:rsid w:val="74665C49"/>
    <w:rsid w:val="7499627D"/>
    <w:rsid w:val="74BD227D"/>
    <w:rsid w:val="74C40DFC"/>
    <w:rsid w:val="75170AE2"/>
    <w:rsid w:val="75555FAD"/>
    <w:rsid w:val="763A725F"/>
    <w:rsid w:val="76484B9C"/>
    <w:rsid w:val="768C1D0A"/>
    <w:rsid w:val="772A4E03"/>
    <w:rsid w:val="774763F3"/>
    <w:rsid w:val="77CC013B"/>
    <w:rsid w:val="77CC432C"/>
    <w:rsid w:val="788A4CDD"/>
    <w:rsid w:val="78C53A0D"/>
    <w:rsid w:val="78FF1527"/>
    <w:rsid w:val="7900275D"/>
    <w:rsid w:val="796C297B"/>
    <w:rsid w:val="79D6705E"/>
    <w:rsid w:val="7AF26289"/>
    <w:rsid w:val="7B1A7B39"/>
    <w:rsid w:val="7B4B3E32"/>
    <w:rsid w:val="7B973924"/>
    <w:rsid w:val="7BA67A5D"/>
    <w:rsid w:val="7BF35D42"/>
    <w:rsid w:val="7C3234AB"/>
    <w:rsid w:val="7CF453B6"/>
    <w:rsid w:val="7D177EB4"/>
    <w:rsid w:val="7D2506A6"/>
    <w:rsid w:val="7D291A96"/>
    <w:rsid w:val="7D9F40B1"/>
    <w:rsid w:val="7DAE0FEB"/>
    <w:rsid w:val="7DCE4F14"/>
    <w:rsid w:val="7DD02230"/>
    <w:rsid w:val="7E036C42"/>
    <w:rsid w:val="7E4B28F0"/>
    <w:rsid w:val="7E944485"/>
    <w:rsid w:val="7E995296"/>
    <w:rsid w:val="7ECE1EA3"/>
    <w:rsid w:val="7EF222DF"/>
    <w:rsid w:val="7EF752E2"/>
    <w:rsid w:val="7F1F4773"/>
    <w:rsid w:val="7F3E49F5"/>
    <w:rsid w:val="7F967F21"/>
    <w:rsid w:val="7FCC6B79"/>
    <w:rsid w:val="7FF50A4E"/>
    <w:rsid w:val="7FF6456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nhideWhenUsed="0" w:uiPriority="0" w:semiHidden="0" w:name="heading 2"/>
    <w:lsdException w:qFormat="1" w:unhideWhenUsed="0" w:uiPriority="0" w:semiHidden="0" w:name="heading 3"/>
    <w:lsdException w:qFormat="1" w:unhideWhenUsed="0" w:uiPriority="0" w:semiHidden="0" w:name="heading 4"/>
    <w:lsdException w:qFormat="1" w:uiPriority="0" w:semiHidden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qFormat="1" w:unhideWhenUsed="0" w:uiPriority="39" w:semiHidden="0" w:name="toc 1"/>
    <w:lsdException w:qFormat="1" w:unhideWhenUsed="0" w:uiPriority="39" w:semiHidden="0" w:name="toc 2"/>
    <w:lsdException w:qFormat="1" w:unhideWhenUsed="0" w:uiPriority="39" w:semiHidden="0" w:name="toc 3"/>
    <w:lsdException w:qFormat="1" w:unhideWhenUsed="0" w:uiPriority="39" w:semiHidden="0" w:name="toc 4"/>
    <w:lsdException w:qFormat="1" w:unhideWhenUsed="0" w:uiPriority="0" w:semiHidden="0" w:name="toc 5"/>
    <w:lsdException w:qFormat="1"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qFormat="1" w:unhideWhenUsed="0" w:uiPriority="0" w:semiHidden="0" w:name="annotation text"/>
    <w:lsdException w:qFormat="1" w:unhideWhenUsed="0" w:uiPriority="99" w:semiHidden="0" w:name="header"/>
    <w:lsdException w:qFormat="1" w:unhideWhenUsed="0" w:uiPriority="99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99" w:semiHidden="0" w:name="Hyperlink"/>
    <w:lsdException w:qFormat="1"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qFormat="1" w:unhideWhenUsed="0" w:uiPriority="0" w:semiHidden="0" w:name="HTML Acronym"/>
    <w:lsdException w:unhideWhenUsed="0" w:uiPriority="0" w:semiHidden="0" w:name="HTML Address"/>
    <w:lsdException w:qFormat="1" w:unhideWhenUsed="0" w:uiPriority="0" w:semiHidden="0" w:name="HTML Cite"/>
    <w:lsdException w:qFormat="1" w:unhideWhenUsed="0" w:uiPriority="0" w:semiHidden="0" w:name="HTML Code"/>
    <w:lsdException w:qFormat="1" w:unhideWhenUsed="0" w:uiPriority="0" w:semiHidden="0" w:name="HTML Definition"/>
    <w:lsdException w:qFormat="1" w:unhideWhenUsed="0" w:uiPriority="0" w:semiHidden="0" w:name="HTML Keyboard"/>
    <w:lsdException w:unhideWhenUsed="0" w:uiPriority="0" w:semiHidden="0" w:name="HTML Preformatted"/>
    <w:lsdException w:qFormat="1" w:unhideWhenUsed="0" w:uiPriority="0" w:semiHidden="0" w:name="HTML Sample"/>
    <w:lsdException w:qFormat="1" w:unhideWhenUsed="0" w:uiPriority="0" w:semiHidden="0" w:name="HTML Typewriter"/>
    <w:lsdException w:qFormat="1"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qFormat="1"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qFormat="1" w:unhideWhenUsed="0" w:uiPriority="1" w:semiHidden="0" w:name="No Spacing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34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next w:val="2"/>
    <w:qFormat/>
    <w:uiPriority w:val="0"/>
    <w:pPr>
      <w:widowControl w:val="0"/>
      <w:spacing w:line="360" w:lineRule="auto"/>
      <w:ind w:firstLine="420" w:firstLineChars="200"/>
    </w:pPr>
    <w:rPr>
      <w:rFonts w:ascii="Times New Roman" w:hAnsi="Times New Roman" w:eastAsia="思源宋体 CN ExtraLight" w:cs="Times New Roman"/>
      <w:kern w:val="2"/>
      <w:sz w:val="24"/>
      <w:szCs w:val="24"/>
      <w:lang w:val="en-US" w:eastAsia="zh-CN" w:bidi="ar-SA"/>
    </w:rPr>
  </w:style>
  <w:style w:type="paragraph" w:styleId="3">
    <w:name w:val="heading 1"/>
    <w:basedOn w:val="1"/>
    <w:next w:val="1"/>
    <w:qFormat/>
    <w:uiPriority w:val="0"/>
    <w:pPr>
      <w:keepNext/>
      <w:keepLines/>
      <w:numPr>
        <w:ilvl w:val="0"/>
        <w:numId w:val="1"/>
      </w:numPr>
      <w:tabs>
        <w:tab w:val="left" w:pos="425"/>
      </w:tabs>
      <w:spacing w:before="120" w:after="120"/>
      <w:ind w:firstLineChars="0"/>
      <w:jc w:val="both"/>
      <w:outlineLvl w:val="0"/>
    </w:pPr>
    <w:rPr>
      <w:b/>
      <w:bCs/>
      <w:kern w:val="44"/>
      <w:sz w:val="32"/>
      <w:szCs w:val="28"/>
    </w:rPr>
  </w:style>
  <w:style w:type="paragraph" w:styleId="4">
    <w:name w:val="heading 2"/>
    <w:basedOn w:val="1"/>
    <w:next w:val="1"/>
    <w:qFormat/>
    <w:uiPriority w:val="0"/>
    <w:pPr>
      <w:keepNext/>
      <w:keepLines/>
      <w:numPr>
        <w:ilvl w:val="1"/>
        <w:numId w:val="1"/>
      </w:numPr>
      <w:tabs>
        <w:tab w:val="left" w:pos="567"/>
      </w:tabs>
      <w:spacing w:before="120" w:after="120"/>
      <w:ind w:firstLineChars="0"/>
      <w:jc w:val="both"/>
      <w:outlineLvl w:val="1"/>
    </w:pPr>
    <w:rPr>
      <w:b/>
      <w:bCs/>
      <w:sz w:val="30"/>
      <w:szCs w:val="32"/>
    </w:rPr>
  </w:style>
  <w:style w:type="paragraph" w:styleId="5">
    <w:name w:val="heading 3"/>
    <w:basedOn w:val="1"/>
    <w:next w:val="1"/>
    <w:qFormat/>
    <w:uiPriority w:val="0"/>
    <w:pPr>
      <w:keepNext/>
      <w:keepLines/>
      <w:numPr>
        <w:ilvl w:val="2"/>
        <w:numId w:val="1"/>
      </w:numPr>
      <w:tabs>
        <w:tab w:val="left" w:pos="567"/>
      </w:tabs>
      <w:spacing w:before="120" w:after="120"/>
      <w:ind w:firstLineChars="0"/>
      <w:jc w:val="both"/>
      <w:outlineLvl w:val="2"/>
    </w:pPr>
    <w:rPr>
      <w:b/>
      <w:bCs/>
      <w:sz w:val="28"/>
      <w:szCs w:val="18"/>
    </w:rPr>
  </w:style>
  <w:style w:type="paragraph" w:styleId="6">
    <w:name w:val="heading 4"/>
    <w:basedOn w:val="1"/>
    <w:next w:val="1"/>
    <w:qFormat/>
    <w:uiPriority w:val="0"/>
    <w:pPr>
      <w:keepNext/>
      <w:keepLines/>
      <w:numPr>
        <w:ilvl w:val="3"/>
        <w:numId w:val="1"/>
      </w:numPr>
      <w:tabs>
        <w:tab w:val="left" w:pos="504"/>
      </w:tabs>
      <w:spacing w:before="120" w:after="120"/>
      <w:ind w:firstLineChars="0"/>
      <w:jc w:val="both"/>
      <w:outlineLvl w:val="3"/>
    </w:pPr>
    <w:rPr>
      <w:b/>
      <w:bCs/>
      <w:szCs w:val="28"/>
    </w:rPr>
  </w:style>
  <w:style w:type="paragraph" w:styleId="7">
    <w:name w:val="heading 5"/>
    <w:basedOn w:val="1"/>
    <w:next w:val="1"/>
    <w:unhideWhenUsed/>
    <w:qFormat/>
    <w:uiPriority w:val="0"/>
    <w:pPr>
      <w:keepNext/>
      <w:keepLines/>
      <w:numPr>
        <w:ilvl w:val="4"/>
        <w:numId w:val="1"/>
      </w:numPr>
      <w:spacing w:before="120" w:after="120"/>
      <w:ind w:firstLineChars="0"/>
      <w:jc w:val="both"/>
      <w:outlineLvl w:val="4"/>
    </w:pPr>
    <w:rPr>
      <w:b/>
      <w:szCs w:val="22"/>
    </w:rPr>
  </w:style>
  <w:style w:type="paragraph" w:styleId="8">
    <w:name w:val="heading 6"/>
    <w:basedOn w:val="1"/>
    <w:next w:val="1"/>
    <w:semiHidden/>
    <w:unhideWhenUsed/>
    <w:qFormat/>
    <w:uiPriority w:val="0"/>
    <w:pPr>
      <w:keepNext/>
      <w:keepLines/>
      <w:numPr>
        <w:ilvl w:val="5"/>
        <w:numId w:val="1"/>
      </w:numPr>
      <w:spacing w:before="240" w:after="64" w:line="317" w:lineRule="auto"/>
      <w:ind w:firstLineChars="0"/>
      <w:outlineLvl w:val="5"/>
    </w:pPr>
    <w:rPr>
      <w:rFonts w:ascii="Arial" w:hAnsi="Arial" w:eastAsia="黑体"/>
      <w:b/>
    </w:rPr>
  </w:style>
  <w:style w:type="character" w:default="1" w:styleId="21">
    <w:name w:val="Default Paragraph Font"/>
    <w:semiHidden/>
    <w:unhideWhenUsed/>
    <w:qFormat/>
    <w:uiPriority w:val="1"/>
  </w:style>
  <w:style w:type="table" w:default="1" w:styleId="20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2">
    <w:name w:val="样式 首行缩进:  2 字符"/>
    <w:basedOn w:val="1"/>
    <w:qFormat/>
    <w:uiPriority w:val="0"/>
    <w:pPr>
      <w:ind w:firstLine="480" w:firstLineChars="200"/>
    </w:pPr>
    <w:rPr>
      <w:rFonts w:ascii="Calibri" w:hAnsi="Calibri" w:cs="宋体"/>
      <w:color w:val="000000"/>
      <w:szCs w:val="20"/>
    </w:rPr>
  </w:style>
  <w:style w:type="paragraph" w:styleId="9">
    <w:name w:val="annotation text"/>
    <w:basedOn w:val="1"/>
    <w:qFormat/>
    <w:uiPriority w:val="0"/>
  </w:style>
  <w:style w:type="paragraph" w:styleId="10">
    <w:name w:val="toc 5"/>
    <w:basedOn w:val="1"/>
    <w:next w:val="1"/>
    <w:qFormat/>
    <w:uiPriority w:val="0"/>
    <w:pPr>
      <w:spacing w:line="240" w:lineRule="auto"/>
      <w:ind w:firstLine="1680" w:firstLineChars="800"/>
    </w:pPr>
  </w:style>
  <w:style w:type="paragraph" w:styleId="11">
    <w:name w:val="toc 3"/>
    <w:basedOn w:val="1"/>
    <w:next w:val="1"/>
    <w:qFormat/>
    <w:uiPriority w:val="39"/>
    <w:pPr>
      <w:spacing w:line="240" w:lineRule="auto"/>
      <w:ind w:firstLine="400" w:firstLineChars="400"/>
    </w:pPr>
    <w:rPr>
      <w:rFonts w:cstheme="minorHAnsi"/>
      <w:iCs/>
      <w:szCs w:val="20"/>
    </w:rPr>
  </w:style>
  <w:style w:type="paragraph" w:styleId="12">
    <w:name w:val="Balloon Text"/>
    <w:basedOn w:val="1"/>
    <w:link w:val="48"/>
    <w:qFormat/>
    <w:uiPriority w:val="0"/>
    <w:pPr>
      <w:spacing w:line="240" w:lineRule="auto"/>
    </w:pPr>
    <w:rPr>
      <w:sz w:val="18"/>
      <w:szCs w:val="18"/>
    </w:rPr>
  </w:style>
  <w:style w:type="paragraph" w:styleId="13">
    <w:name w:val="footer"/>
    <w:basedOn w:val="1"/>
    <w:qFormat/>
    <w:uiPriority w:val="99"/>
    <w:pP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14">
    <w:name w:val="header"/>
    <w:basedOn w:val="1"/>
    <w:qFormat/>
    <w:uiPriority w:val="99"/>
    <w:pP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15">
    <w:name w:val="toc 1"/>
    <w:basedOn w:val="1"/>
    <w:next w:val="1"/>
    <w:qFormat/>
    <w:uiPriority w:val="39"/>
    <w:pPr>
      <w:spacing w:line="240" w:lineRule="auto"/>
      <w:ind w:firstLine="0" w:firstLineChars="0"/>
    </w:pPr>
    <w:rPr>
      <w:rFonts w:cstheme="minorHAnsi"/>
      <w:bCs/>
      <w:caps/>
      <w:szCs w:val="20"/>
    </w:rPr>
  </w:style>
  <w:style w:type="paragraph" w:styleId="16">
    <w:name w:val="toc 4"/>
    <w:basedOn w:val="1"/>
    <w:next w:val="1"/>
    <w:qFormat/>
    <w:uiPriority w:val="39"/>
    <w:pPr>
      <w:spacing w:line="240" w:lineRule="auto"/>
      <w:ind w:firstLine="600" w:firstLineChars="600"/>
    </w:pPr>
    <w:rPr>
      <w:rFonts w:cstheme="minorHAnsi"/>
      <w:szCs w:val="18"/>
    </w:rPr>
  </w:style>
  <w:style w:type="paragraph" w:styleId="17">
    <w:name w:val="toc 6"/>
    <w:basedOn w:val="1"/>
    <w:next w:val="1"/>
    <w:qFormat/>
    <w:uiPriority w:val="0"/>
    <w:pPr>
      <w:spacing w:line="240" w:lineRule="auto"/>
      <w:ind w:firstLine="2100" w:firstLineChars="1000"/>
    </w:pPr>
  </w:style>
  <w:style w:type="paragraph" w:styleId="18">
    <w:name w:val="toc 2"/>
    <w:basedOn w:val="1"/>
    <w:next w:val="1"/>
    <w:qFormat/>
    <w:uiPriority w:val="39"/>
    <w:pPr>
      <w:spacing w:line="240" w:lineRule="auto"/>
      <w:ind w:firstLine="200"/>
    </w:pPr>
    <w:rPr>
      <w:rFonts w:cstheme="minorHAnsi"/>
      <w:smallCaps/>
      <w:szCs w:val="20"/>
    </w:rPr>
  </w:style>
  <w:style w:type="paragraph" w:styleId="19">
    <w:name w:val="Normal (Web)"/>
    <w:basedOn w:val="1"/>
    <w:qFormat/>
    <w:uiPriority w:val="0"/>
    <w:pPr>
      <w:pBdr>
        <w:top w:val="none" w:color="auto" w:sz="0" w:space="0"/>
        <w:left w:val="none" w:color="auto" w:sz="0" w:space="0"/>
        <w:bottom w:val="none" w:color="auto" w:sz="0" w:space="0"/>
        <w:right w:val="none" w:color="auto" w:sz="0" w:space="0"/>
      </w:pBdr>
      <w:spacing w:before="0" w:beforeAutospacing="0" w:after="0" w:afterAutospacing="0"/>
      <w:ind w:left="0" w:right="0"/>
      <w:jc w:val="left"/>
    </w:pPr>
    <w:rPr>
      <w:kern w:val="0"/>
      <w:sz w:val="24"/>
      <w:lang w:val="en-US" w:eastAsia="zh-CN" w:bidi="ar"/>
    </w:rPr>
  </w:style>
  <w:style w:type="character" w:styleId="22">
    <w:name w:val="Strong"/>
    <w:basedOn w:val="21"/>
    <w:qFormat/>
    <w:uiPriority w:val="0"/>
    <w:rPr>
      <w:b/>
      <w:bdr w:val="single" w:color="D2D2D2" w:sz="6" w:space="0"/>
      <w:shd w:val="clear" w:color="auto" w:fill="FFFFFF"/>
    </w:rPr>
  </w:style>
  <w:style w:type="character" w:styleId="23">
    <w:name w:val="FollowedHyperlink"/>
    <w:basedOn w:val="21"/>
    <w:qFormat/>
    <w:uiPriority w:val="0"/>
    <w:rPr>
      <w:color w:val="800080"/>
      <w:u w:val="none"/>
    </w:rPr>
  </w:style>
  <w:style w:type="character" w:styleId="24">
    <w:name w:val="Emphasis"/>
    <w:basedOn w:val="21"/>
    <w:qFormat/>
    <w:uiPriority w:val="0"/>
    <w:rPr>
      <w:b/>
    </w:rPr>
  </w:style>
  <w:style w:type="character" w:styleId="25">
    <w:name w:val="HTML Definition"/>
    <w:basedOn w:val="21"/>
    <w:qFormat/>
    <w:uiPriority w:val="0"/>
  </w:style>
  <w:style w:type="character" w:styleId="26">
    <w:name w:val="HTML Typewriter"/>
    <w:basedOn w:val="21"/>
    <w:qFormat/>
    <w:uiPriority w:val="0"/>
    <w:rPr>
      <w:rFonts w:hint="default" w:ascii="monospace" w:hAnsi="monospace" w:eastAsia="monospace" w:cs="monospace"/>
      <w:sz w:val="20"/>
    </w:rPr>
  </w:style>
  <w:style w:type="character" w:styleId="27">
    <w:name w:val="HTML Acronym"/>
    <w:basedOn w:val="21"/>
    <w:qFormat/>
    <w:uiPriority w:val="0"/>
  </w:style>
  <w:style w:type="character" w:styleId="28">
    <w:name w:val="HTML Variable"/>
    <w:basedOn w:val="21"/>
    <w:qFormat/>
    <w:uiPriority w:val="0"/>
  </w:style>
  <w:style w:type="character" w:styleId="29">
    <w:name w:val="Hyperlink"/>
    <w:basedOn w:val="21"/>
    <w:qFormat/>
    <w:uiPriority w:val="99"/>
    <w:rPr>
      <w:color w:val="0000FF"/>
      <w:u w:val="single"/>
    </w:rPr>
  </w:style>
  <w:style w:type="character" w:styleId="30">
    <w:name w:val="HTML Code"/>
    <w:basedOn w:val="21"/>
    <w:qFormat/>
    <w:uiPriority w:val="0"/>
    <w:rPr>
      <w:rFonts w:hint="default" w:ascii="monospace" w:hAnsi="monospace" w:eastAsia="monospace" w:cs="monospace"/>
      <w:sz w:val="20"/>
    </w:rPr>
  </w:style>
  <w:style w:type="character" w:styleId="31">
    <w:name w:val="HTML Cite"/>
    <w:basedOn w:val="21"/>
    <w:qFormat/>
    <w:uiPriority w:val="0"/>
  </w:style>
  <w:style w:type="character" w:styleId="32">
    <w:name w:val="HTML Keyboard"/>
    <w:basedOn w:val="21"/>
    <w:qFormat/>
    <w:uiPriority w:val="0"/>
    <w:rPr>
      <w:rFonts w:ascii="monospace" w:hAnsi="monospace" w:eastAsia="monospace" w:cs="monospace"/>
      <w:sz w:val="20"/>
    </w:rPr>
  </w:style>
  <w:style w:type="character" w:styleId="33">
    <w:name w:val="HTML Sample"/>
    <w:basedOn w:val="21"/>
    <w:qFormat/>
    <w:uiPriority w:val="0"/>
    <w:rPr>
      <w:rFonts w:hint="default" w:ascii="monospace" w:hAnsi="monospace" w:eastAsia="monospace" w:cs="monospace"/>
    </w:rPr>
  </w:style>
  <w:style w:type="paragraph" w:customStyle="1" w:styleId="34">
    <w:name w:val="1"/>
    <w:basedOn w:val="1"/>
    <w:link w:val="46"/>
    <w:qFormat/>
    <w:uiPriority w:val="0"/>
    <w:pPr>
      <w:ind w:firstLine="0" w:firstLineChars="0"/>
    </w:pPr>
  </w:style>
  <w:style w:type="paragraph" w:customStyle="1" w:styleId="35">
    <w:name w:val="Indent Normal"/>
    <w:basedOn w:val="1"/>
    <w:qFormat/>
    <w:uiPriority w:val="0"/>
    <w:pPr>
      <w:ind w:firstLine="150" w:firstLineChars="150"/>
    </w:pPr>
  </w:style>
  <w:style w:type="paragraph" w:customStyle="1" w:styleId="36">
    <w:name w:val="样式1"/>
    <w:basedOn w:val="1"/>
    <w:qFormat/>
    <w:uiPriority w:val="0"/>
    <w:pPr>
      <w:spacing w:line="300" w:lineRule="auto"/>
      <w:ind w:firstLine="480"/>
    </w:pPr>
  </w:style>
  <w:style w:type="paragraph" w:styleId="37">
    <w:name w:val="No Spacing"/>
    <w:qFormat/>
    <w:uiPriority w:val="1"/>
    <w:pPr>
      <w:widowControl w:val="0"/>
      <w:spacing w:line="360" w:lineRule="auto"/>
    </w:pPr>
    <w:rPr>
      <w:rFonts w:ascii="Times New Roman" w:hAnsi="Times New Roman" w:eastAsia="宋体" w:cs="Times New Roman"/>
      <w:kern w:val="2"/>
      <w:sz w:val="21"/>
      <w:szCs w:val="24"/>
      <w:lang w:val="en-US" w:eastAsia="zh-CN" w:bidi="ar-SA"/>
    </w:rPr>
  </w:style>
  <w:style w:type="paragraph" w:customStyle="1" w:styleId="38">
    <w:name w:val="2"/>
    <w:basedOn w:val="1"/>
    <w:qFormat/>
    <w:uiPriority w:val="0"/>
    <w:pPr>
      <w:autoSpaceDE w:val="0"/>
      <w:autoSpaceDN w:val="0"/>
      <w:adjustRightInd w:val="0"/>
      <w:ind w:firstLine="0" w:firstLineChars="0"/>
      <w:jc w:val="center"/>
    </w:pPr>
    <w:rPr>
      <w:spacing w:val="4"/>
    </w:rPr>
  </w:style>
  <w:style w:type="paragraph" w:styleId="39">
    <w:name w:val="List Paragraph"/>
    <w:basedOn w:val="1"/>
    <w:qFormat/>
    <w:uiPriority w:val="34"/>
  </w:style>
  <w:style w:type="paragraph" w:customStyle="1" w:styleId="40">
    <w:name w:val="mini-messagebox-msg"/>
    <w:basedOn w:val="1"/>
    <w:qFormat/>
    <w:uiPriority w:val="0"/>
    <w:pPr>
      <w:wordWrap w:val="0"/>
      <w:spacing w:line="360" w:lineRule="atLeast"/>
      <w:ind w:left="1500"/>
    </w:pPr>
    <w:rPr>
      <w:kern w:val="0"/>
      <w:sz w:val="19"/>
      <w:szCs w:val="19"/>
    </w:rPr>
  </w:style>
  <w:style w:type="character" w:customStyle="1" w:styleId="41">
    <w:name w:val="hover1"/>
    <w:basedOn w:val="21"/>
    <w:qFormat/>
    <w:uiPriority w:val="0"/>
  </w:style>
  <w:style w:type="character" w:customStyle="1" w:styleId="42">
    <w:name w:val="hover2"/>
    <w:basedOn w:val="21"/>
    <w:qFormat/>
    <w:uiPriority w:val="0"/>
    <w:rPr>
      <w:color w:val="2590EB"/>
    </w:rPr>
  </w:style>
  <w:style w:type="character" w:customStyle="1" w:styleId="43">
    <w:name w:val="hover3"/>
    <w:basedOn w:val="21"/>
    <w:qFormat/>
    <w:uiPriority w:val="0"/>
    <w:rPr>
      <w:color w:val="2590EB"/>
    </w:rPr>
  </w:style>
  <w:style w:type="character" w:customStyle="1" w:styleId="44">
    <w:name w:val="time"/>
    <w:basedOn w:val="21"/>
    <w:qFormat/>
    <w:uiPriority w:val="0"/>
  </w:style>
  <w:style w:type="character" w:customStyle="1" w:styleId="45">
    <w:name w:val="status"/>
    <w:basedOn w:val="21"/>
    <w:qFormat/>
    <w:uiPriority w:val="0"/>
    <w:rPr>
      <w:color w:val="0776DD"/>
    </w:rPr>
  </w:style>
  <w:style w:type="character" w:customStyle="1" w:styleId="46">
    <w:name w:val="1 Char"/>
    <w:link w:val="34"/>
    <w:qFormat/>
    <w:uiPriority w:val="0"/>
  </w:style>
  <w:style w:type="character" w:customStyle="1" w:styleId="47">
    <w:name w:val="hover4"/>
    <w:basedOn w:val="21"/>
    <w:qFormat/>
    <w:uiPriority w:val="0"/>
    <w:rPr>
      <w:color w:val="2590EB"/>
      <w:shd w:val="clear" w:color="auto" w:fill="E9F4FD"/>
    </w:rPr>
  </w:style>
  <w:style w:type="character" w:customStyle="1" w:styleId="48">
    <w:name w:val="批注框文本 Char"/>
    <w:basedOn w:val="21"/>
    <w:link w:val="12"/>
    <w:qFormat/>
    <w:uiPriority w:val="0"/>
    <w:rPr>
      <w:rFonts w:eastAsia="思源宋体 CN ExtraLight"/>
      <w:kern w:val="2"/>
      <w:sz w:val="18"/>
      <w:szCs w:val="18"/>
    </w:rPr>
  </w:style>
  <w:style w:type="character" w:customStyle="1" w:styleId="49">
    <w:name w:val="hover"/>
    <w:basedOn w:val="21"/>
    <w:qFormat/>
    <w:uiPriority w:val="0"/>
    <w:rPr>
      <w:color w:val="EB0909"/>
    </w:rPr>
  </w:style>
</w:styles>
</file>

<file path=word/_rels/document.xml.rels><?xml version="1.0" encoding="UTF-8" standalone="yes"?>
<Relationships xmlns="http://schemas.openxmlformats.org/package/2006/relationships"><Relationship Id="rId99" Type="http://schemas.openxmlformats.org/officeDocument/2006/relationships/image" Target="media/image88.jpeg"/><Relationship Id="rId98" Type="http://schemas.openxmlformats.org/officeDocument/2006/relationships/image" Target="media/image87.png"/><Relationship Id="rId97" Type="http://schemas.openxmlformats.org/officeDocument/2006/relationships/image" Target="media/image86.png"/><Relationship Id="rId96" Type="http://schemas.openxmlformats.org/officeDocument/2006/relationships/image" Target="media/image85.png"/><Relationship Id="rId95" Type="http://schemas.openxmlformats.org/officeDocument/2006/relationships/image" Target="media/image84.png"/><Relationship Id="rId94" Type="http://schemas.openxmlformats.org/officeDocument/2006/relationships/image" Target="media/image83.jpeg"/><Relationship Id="rId93" Type="http://schemas.openxmlformats.org/officeDocument/2006/relationships/image" Target="media/image82.jpeg"/><Relationship Id="rId92" Type="http://schemas.openxmlformats.org/officeDocument/2006/relationships/image" Target="media/image81.jpeg"/><Relationship Id="rId91" Type="http://schemas.openxmlformats.org/officeDocument/2006/relationships/image" Target="media/image80.jpeg"/><Relationship Id="rId90" Type="http://schemas.openxmlformats.org/officeDocument/2006/relationships/image" Target="media/image79.jpeg"/><Relationship Id="rId9" Type="http://schemas.openxmlformats.org/officeDocument/2006/relationships/footer" Target="footer2.xml"/><Relationship Id="rId89" Type="http://schemas.openxmlformats.org/officeDocument/2006/relationships/image" Target="media/image78.jpeg"/><Relationship Id="rId88" Type="http://schemas.openxmlformats.org/officeDocument/2006/relationships/image" Target="media/image77.jpeg"/><Relationship Id="rId87" Type="http://schemas.openxmlformats.org/officeDocument/2006/relationships/image" Target="media/image76.jpeg"/><Relationship Id="rId86" Type="http://schemas.openxmlformats.org/officeDocument/2006/relationships/image" Target="media/image75.jpeg"/><Relationship Id="rId85" Type="http://schemas.openxmlformats.org/officeDocument/2006/relationships/image" Target="media/image74.jpeg"/><Relationship Id="rId84" Type="http://schemas.openxmlformats.org/officeDocument/2006/relationships/image" Target="media/image73.jpeg"/><Relationship Id="rId83" Type="http://schemas.openxmlformats.org/officeDocument/2006/relationships/image" Target="media/image72.jpeg"/><Relationship Id="rId82" Type="http://schemas.openxmlformats.org/officeDocument/2006/relationships/image" Target="media/image71.jpeg"/><Relationship Id="rId81" Type="http://schemas.openxmlformats.org/officeDocument/2006/relationships/image" Target="media/image70.jpeg"/><Relationship Id="rId80" Type="http://schemas.openxmlformats.org/officeDocument/2006/relationships/image" Target="media/image69.jpeg"/><Relationship Id="rId8" Type="http://schemas.openxmlformats.org/officeDocument/2006/relationships/footer" Target="footer1.xml"/><Relationship Id="rId79" Type="http://schemas.openxmlformats.org/officeDocument/2006/relationships/image" Target="media/image68.jpeg"/><Relationship Id="rId78" Type="http://schemas.openxmlformats.org/officeDocument/2006/relationships/image" Target="media/image67.jpeg"/><Relationship Id="rId77" Type="http://schemas.openxmlformats.org/officeDocument/2006/relationships/image" Target="media/image66.jpeg"/><Relationship Id="rId76" Type="http://schemas.openxmlformats.org/officeDocument/2006/relationships/image" Target="media/image65.jpeg"/><Relationship Id="rId75" Type="http://schemas.openxmlformats.org/officeDocument/2006/relationships/image" Target="media/image64.jpeg"/><Relationship Id="rId74" Type="http://schemas.openxmlformats.org/officeDocument/2006/relationships/image" Target="media/image63.jpeg"/><Relationship Id="rId73" Type="http://schemas.openxmlformats.org/officeDocument/2006/relationships/image" Target="media/image62.jpeg"/><Relationship Id="rId72" Type="http://schemas.openxmlformats.org/officeDocument/2006/relationships/image" Target="media/image61.jpeg"/><Relationship Id="rId71" Type="http://schemas.openxmlformats.org/officeDocument/2006/relationships/image" Target="media/image60.jpeg"/><Relationship Id="rId70" Type="http://schemas.openxmlformats.org/officeDocument/2006/relationships/image" Target="media/image59.jpeg"/><Relationship Id="rId7" Type="http://schemas.openxmlformats.org/officeDocument/2006/relationships/header" Target="header3.xml"/><Relationship Id="rId69" Type="http://schemas.openxmlformats.org/officeDocument/2006/relationships/image" Target="media/image58.jpeg"/><Relationship Id="rId68" Type="http://schemas.openxmlformats.org/officeDocument/2006/relationships/image" Target="media/image57.jpeg"/><Relationship Id="rId67" Type="http://schemas.openxmlformats.org/officeDocument/2006/relationships/image" Target="media/image56.jpeg"/><Relationship Id="rId66" Type="http://schemas.openxmlformats.org/officeDocument/2006/relationships/image" Target="media/image55.jpeg"/><Relationship Id="rId65" Type="http://schemas.openxmlformats.org/officeDocument/2006/relationships/image" Target="media/image54.jpeg"/><Relationship Id="rId64" Type="http://schemas.openxmlformats.org/officeDocument/2006/relationships/image" Target="media/image53.jpeg"/><Relationship Id="rId63" Type="http://schemas.openxmlformats.org/officeDocument/2006/relationships/image" Target="media/image52.jpeg"/><Relationship Id="rId62" Type="http://schemas.openxmlformats.org/officeDocument/2006/relationships/image" Target="media/image51.jpeg"/><Relationship Id="rId61" Type="http://schemas.openxmlformats.org/officeDocument/2006/relationships/image" Target="media/image50.png"/><Relationship Id="rId60" Type="http://schemas.openxmlformats.org/officeDocument/2006/relationships/image" Target="media/image49.png"/><Relationship Id="rId6" Type="http://schemas.openxmlformats.org/officeDocument/2006/relationships/header" Target="header2.xml"/><Relationship Id="rId59" Type="http://schemas.openxmlformats.org/officeDocument/2006/relationships/image" Target="media/image48.png"/><Relationship Id="rId58" Type="http://schemas.openxmlformats.org/officeDocument/2006/relationships/image" Target="media/image47.png"/><Relationship Id="rId57" Type="http://schemas.openxmlformats.org/officeDocument/2006/relationships/image" Target="media/image46.png"/><Relationship Id="rId56" Type="http://schemas.openxmlformats.org/officeDocument/2006/relationships/image" Target="media/image45.png"/><Relationship Id="rId55" Type="http://schemas.openxmlformats.org/officeDocument/2006/relationships/image" Target="media/image44.png"/><Relationship Id="rId54" Type="http://schemas.openxmlformats.org/officeDocument/2006/relationships/image" Target="media/image43.png"/><Relationship Id="rId53" Type="http://schemas.openxmlformats.org/officeDocument/2006/relationships/image" Target="media/image42.png"/><Relationship Id="rId52" Type="http://schemas.openxmlformats.org/officeDocument/2006/relationships/image" Target="media/image41.png"/><Relationship Id="rId51" Type="http://schemas.openxmlformats.org/officeDocument/2006/relationships/image" Target="media/image40.png"/><Relationship Id="rId50" Type="http://schemas.openxmlformats.org/officeDocument/2006/relationships/image" Target="media/image39.png"/><Relationship Id="rId5" Type="http://schemas.openxmlformats.org/officeDocument/2006/relationships/header" Target="header1.xml"/><Relationship Id="rId49" Type="http://schemas.openxmlformats.org/officeDocument/2006/relationships/image" Target="media/image38.png"/><Relationship Id="rId48" Type="http://schemas.openxmlformats.org/officeDocument/2006/relationships/image" Target="media/image37.png"/><Relationship Id="rId47" Type="http://schemas.openxmlformats.org/officeDocument/2006/relationships/image" Target="media/image36.png"/><Relationship Id="rId46" Type="http://schemas.openxmlformats.org/officeDocument/2006/relationships/image" Target="media/image35.png"/><Relationship Id="rId45" Type="http://schemas.openxmlformats.org/officeDocument/2006/relationships/image" Target="media/image34.png"/><Relationship Id="rId44" Type="http://schemas.openxmlformats.org/officeDocument/2006/relationships/image" Target="media/image33.png"/><Relationship Id="rId43" Type="http://schemas.openxmlformats.org/officeDocument/2006/relationships/image" Target="media/image32.png"/><Relationship Id="rId42" Type="http://schemas.openxmlformats.org/officeDocument/2006/relationships/image" Target="media/image31.png"/><Relationship Id="rId41" Type="http://schemas.openxmlformats.org/officeDocument/2006/relationships/image" Target="media/image30.png"/><Relationship Id="rId40" Type="http://schemas.openxmlformats.org/officeDocument/2006/relationships/image" Target="media/image29.png"/><Relationship Id="rId4" Type="http://schemas.openxmlformats.org/officeDocument/2006/relationships/endnotes" Target="endnotes.xml"/><Relationship Id="rId39" Type="http://schemas.openxmlformats.org/officeDocument/2006/relationships/image" Target="media/image28.png"/><Relationship Id="rId38" Type="http://schemas.openxmlformats.org/officeDocument/2006/relationships/image" Target="media/image27.png"/><Relationship Id="rId37" Type="http://schemas.openxmlformats.org/officeDocument/2006/relationships/image" Target="media/image26.png"/><Relationship Id="rId36" Type="http://schemas.openxmlformats.org/officeDocument/2006/relationships/image" Target="media/image25.png"/><Relationship Id="rId35" Type="http://schemas.openxmlformats.org/officeDocument/2006/relationships/image" Target="media/image24.png"/><Relationship Id="rId34" Type="http://schemas.openxmlformats.org/officeDocument/2006/relationships/image" Target="media/image23.png"/><Relationship Id="rId33" Type="http://schemas.openxmlformats.org/officeDocument/2006/relationships/image" Target="media/image22.png"/><Relationship Id="rId32" Type="http://schemas.openxmlformats.org/officeDocument/2006/relationships/image" Target="media/image21.png"/><Relationship Id="rId31" Type="http://schemas.openxmlformats.org/officeDocument/2006/relationships/image" Target="media/image20.png"/><Relationship Id="rId30" Type="http://schemas.openxmlformats.org/officeDocument/2006/relationships/image" Target="media/image19.jpeg"/><Relationship Id="rId3" Type="http://schemas.openxmlformats.org/officeDocument/2006/relationships/footnotes" Target="footnotes.xml"/><Relationship Id="rId29" Type="http://schemas.openxmlformats.org/officeDocument/2006/relationships/image" Target="media/image18.png"/><Relationship Id="rId28" Type="http://schemas.openxmlformats.org/officeDocument/2006/relationships/image" Target="media/image17.png"/><Relationship Id="rId27" Type="http://schemas.openxmlformats.org/officeDocument/2006/relationships/image" Target="media/image16.png"/><Relationship Id="rId26" Type="http://schemas.openxmlformats.org/officeDocument/2006/relationships/image" Target="media/image15.png"/><Relationship Id="rId25" Type="http://schemas.openxmlformats.org/officeDocument/2006/relationships/image" Target="media/image14.png"/><Relationship Id="rId24" Type="http://schemas.openxmlformats.org/officeDocument/2006/relationships/image" Target="media/image13.png"/><Relationship Id="rId23" Type="http://schemas.openxmlformats.org/officeDocument/2006/relationships/image" Target="media/image12.png"/><Relationship Id="rId22" Type="http://schemas.openxmlformats.org/officeDocument/2006/relationships/image" Target="media/image11.png"/><Relationship Id="rId21" Type="http://schemas.openxmlformats.org/officeDocument/2006/relationships/image" Target="media/image10.png"/><Relationship Id="rId20" Type="http://schemas.openxmlformats.org/officeDocument/2006/relationships/image" Target="media/image9.png"/><Relationship Id="rId2" Type="http://schemas.openxmlformats.org/officeDocument/2006/relationships/settings" Target="settings.xml"/><Relationship Id="rId19" Type="http://schemas.openxmlformats.org/officeDocument/2006/relationships/image" Target="media/image8.jpeg"/><Relationship Id="rId18" Type="http://schemas.openxmlformats.org/officeDocument/2006/relationships/image" Target="media/image7.jpeg"/><Relationship Id="rId17" Type="http://schemas.openxmlformats.org/officeDocument/2006/relationships/image" Target="media/image6.png"/><Relationship Id="rId16" Type="http://schemas.openxmlformats.org/officeDocument/2006/relationships/image" Target="media/image5.jpeg"/><Relationship Id="rId15" Type="http://schemas.openxmlformats.org/officeDocument/2006/relationships/image" Target="media/image4.jpeg"/><Relationship Id="rId14" Type="http://schemas.openxmlformats.org/officeDocument/2006/relationships/image" Target="media/image3.png"/><Relationship Id="rId132" Type="http://schemas.openxmlformats.org/officeDocument/2006/relationships/fontTable" Target="fontTable.xml"/><Relationship Id="rId131" Type="http://schemas.openxmlformats.org/officeDocument/2006/relationships/numbering" Target="numbering.xml"/><Relationship Id="rId130" Type="http://schemas.openxmlformats.org/officeDocument/2006/relationships/customXml" Target="../customXml/item1.xml"/><Relationship Id="rId13" Type="http://schemas.openxmlformats.org/officeDocument/2006/relationships/image" Target="media/image2.png"/><Relationship Id="rId129" Type="http://schemas.openxmlformats.org/officeDocument/2006/relationships/image" Target="media/image118.png"/><Relationship Id="rId128" Type="http://schemas.openxmlformats.org/officeDocument/2006/relationships/image" Target="media/image117.png"/><Relationship Id="rId127" Type="http://schemas.openxmlformats.org/officeDocument/2006/relationships/image" Target="media/image116.png"/><Relationship Id="rId126" Type="http://schemas.openxmlformats.org/officeDocument/2006/relationships/image" Target="media/image115.png"/><Relationship Id="rId125" Type="http://schemas.openxmlformats.org/officeDocument/2006/relationships/image" Target="media/image114.png"/><Relationship Id="rId124" Type="http://schemas.openxmlformats.org/officeDocument/2006/relationships/image" Target="media/image113.png"/><Relationship Id="rId123" Type="http://schemas.openxmlformats.org/officeDocument/2006/relationships/image" Target="media/image112.png"/><Relationship Id="rId122" Type="http://schemas.openxmlformats.org/officeDocument/2006/relationships/image" Target="media/image111.png"/><Relationship Id="rId121" Type="http://schemas.openxmlformats.org/officeDocument/2006/relationships/image" Target="media/image110.png"/><Relationship Id="rId120" Type="http://schemas.openxmlformats.org/officeDocument/2006/relationships/image" Target="media/image109.png"/><Relationship Id="rId12" Type="http://schemas.openxmlformats.org/officeDocument/2006/relationships/image" Target="media/image1.png"/><Relationship Id="rId119" Type="http://schemas.openxmlformats.org/officeDocument/2006/relationships/image" Target="media/image108.png"/><Relationship Id="rId118" Type="http://schemas.openxmlformats.org/officeDocument/2006/relationships/image" Target="media/image107.png"/><Relationship Id="rId117" Type="http://schemas.openxmlformats.org/officeDocument/2006/relationships/image" Target="media/image106.png"/><Relationship Id="rId116" Type="http://schemas.openxmlformats.org/officeDocument/2006/relationships/image" Target="media/image105.png"/><Relationship Id="rId115" Type="http://schemas.openxmlformats.org/officeDocument/2006/relationships/image" Target="media/image104.png"/><Relationship Id="rId114" Type="http://schemas.openxmlformats.org/officeDocument/2006/relationships/image" Target="media/image103.png"/><Relationship Id="rId113" Type="http://schemas.openxmlformats.org/officeDocument/2006/relationships/image" Target="media/image102.png"/><Relationship Id="rId112" Type="http://schemas.openxmlformats.org/officeDocument/2006/relationships/image" Target="media/image101.png"/><Relationship Id="rId111" Type="http://schemas.openxmlformats.org/officeDocument/2006/relationships/image" Target="media/image100.png"/><Relationship Id="rId110" Type="http://schemas.openxmlformats.org/officeDocument/2006/relationships/image" Target="media/image99.png"/><Relationship Id="rId11" Type="http://schemas.openxmlformats.org/officeDocument/2006/relationships/theme" Target="theme/theme1.xml"/><Relationship Id="rId109" Type="http://schemas.openxmlformats.org/officeDocument/2006/relationships/image" Target="media/image98.png"/><Relationship Id="rId108" Type="http://schemas.openxmlformats.org/officeDocument/2006/relationships/image" Target="media/image97.png"/><Relationship Id="rId107" Type="http://schemas.openxmlformats.org/officeDocument/2006/relationships/image" Target="media/image96.png"/><Relationship Id="rId106" Type="http://schemas.openxmlformats.org/officeDocument/2006/relationships/image" Target="media/image95.png"/><Relationship Id="rId105" Type="http://schemas.openxmlformats.org/officeDocument/2006/relationships/image" Target="media/image94.png"/><Relationship Id="rId104" Type="http://schemas.openxmlformats.org/officeDocument/2006/relationships/image" Target="media/image93.jpeg"/><Relationship Id="rId103" Type="http://schemas.openxmlformats.org/officeDocument/2006/relationships/image" Target="media/image92.jpeg"/><Relationship Id="rId102" Type="http://schemas.openxmlformats.org/officeDocument/2006/relationships/image" Target="media/image91.jpeg"/><Relationship Id="rId101" Type="http://schemas.openxmlformats.org/officeDocument/2006/relationships/image" Target="media/image90.jpeg"/><Relationship Id="rId100" Type="http://schemas.openxmlformats.org/officeDocument/2006/relationships/image" Target="media/image89.jpeg"/><Relationship Id="rId10" Type="http://schemas.openxmlformats.org/officeDocument/2006/relationships/footer" Target="footer3.xml"/><Relationship Id="rId1" Type="http://schemas.openxmlformats.org/officeDocument/2006/relationships/styles" Target="styl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Administrator\AppData\Roaming\Kingsoft\wps\addons\pool\win-i386\knewfileruby_1.0.0.11\template\wps\0.docx" TargetMode="Externa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0.docx</Template>
  <Pages>70</Pages>
  <Words>4514</Words>
  <Characters>4658</Characters>
  <Lines>94</Lines>
  <Paragraphs>26</Paragraphs>
  <TotalTime>1</TotalTime>
  <ScaleCrop>false</ScaleCrop>
  <LinksUpToDate>false</LinksUpToDate>
  <CharactersWithSpaces>4822</CharactersWithSpaces>
  <Application>WPS Office_11.1.0.14036_F1E327BC-269C-435d-A152-05C5408002CA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2018-08-14T08:48:00Z</dcterms:created>
  <dc:creator>﹎ωǒ们偠开鈊</dc:creator>
  <cp:lastModifiedBy>睡睡</cp:lastModifiedBy>
  <dcterms:modified xsi:type="dcterms:W3CDTF">2023-04-24T09:35:44Z</dcterms:modified>
  <cp:revision>21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2052-11.1.0.14036</vt:lpwstr>
  </property>
  <property fmtid="{D5CDD505-2E9C-101B-9397-08002B2CF9AE}" pid="3" name="ICV">
    <vt:lpwstr>9F927D083972411EBD10C6F9D14AE91D_13</vt:lpwstr>
  </property>
</Properties>
</file>