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0A9F" w:rsidRDefault="00A10A9F">
      <w:pPr>
        <w:jc w:val="center"/>
        <w:rPr>
          <w:b/>
          <w:sz w:val="52"/>
          <w:szCs w:val="52"/>
        </w:rPr>
      </w:pPr>
    </w:p>
    <w:p w:rsidR="00A10A9F" w:rsidRDefault="00A10A9F">
      <w:pPr>
        <w:jc w:val="center"/>
        <w:rPr>
          <w:b/>
          <w:sz w:val="52"/>
          <w:szCs w:val="52"/>
        </w:rPr>
      </w:pPr>
    </w:p>
    <w:p w:rsidR="00A10A9F" w:rsidRDefault="00AC1A5B">
      <w:pPr>
        <w:jc w:val="center"/>
        <w:rPr>
          <w:b/>
          <w:sz w:val="52"/>
          <w:szCs w:val="52"/>
        </w:rPr>
      </w:pPr>
      <w:r>
        <w:rPr>
          <w:noProof/>
        </w:rPr>
        <w:drawing>
          <wp:inline distT="0" distB="0" distL="114300" distR="114300">
            <wp:extent cx="5272405" cy="680085"/>
            <wp:effectExtent l="0" t="0" r="4445" b="571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8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A9F" w:rsidRDefault="00DB56FC">
      <w:pPr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供应商</w:t>
      </w:r>
      <w:r w:rsidR="00AC1A5B">
        <w:rPr>
          <w:rFonts w:hint="eastAsia"/>
          <w:b/>
          <w:sz w:val="52"/>
          <w:szCs w:val="52"/>
        </w:rPr>
        <w:t>操作手册</w:t>
      </w:r>
    </w:p>
    <w:p w:rsidR="00A10A9F" w:rsidRDefault="00A10A9F">
      <w:pPr>
        <w:jc w:val="center"/>
        <w:rPr>
          <w:b/>
          <w:sz w:val="52"/>
          <w:szCs w:val="52"/>
        </w:rPr>
      </w:pPr>
    </w:p>
    <w:p w:rsidR="00A10A9F" w:rsidRDefault="00A10A9F">
      <w:pPr>
        <w:jc w:val="center"/>
        <w:rPr>
          <w:b/>
          <w:sz w:val="52"/>
          <w:szCs w:val="52"/>
        </w:rPr>
      </w:pPr>
    </w:p>
    <w:p w:rsidR="00A10A9F" w:rsidRDefault="00AC1A5B">
      <w:pPr>
        <w:tabs>
          <w:tab w:val="left" w:pos="3395"/>
        </w:tabs>
        <w:jc w:val="left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ab/>
      </w:r>
    </w:p>
    <w:p w:rsidR="00A10A9F" w:rsidRDefault="00A10A9F">
      <w:pPr>
        <w:jc w:val="center"/>
        <w:rPr>
          <w:b/>
          <w:sz w:val="52"/>
          <w:szCs w:val="52"/>
        </w:rPr>
      </w:pPr>
    </w:p>
    <w:p w:rsidR="00A10A9F" w:rsidRDefault="00A10A9F">
      <w:pPr>
        <w:rPr>
          <w:b/>
          <w:sz w:val="52"/>
          <w:szCs w:val="52"/>
        </w:rPr>
      </w:pPr>
    </w:p>
    <w:p w:rsidR="00A10A9F" w:rsidRDefault="00A10A9F">
      <w:pPr>
        <w:rPr>
          <w:b/>
          <w:sz w:val="52"/>
          <w:szCs w:val="52"/>
        </w:rPr>
      </w:pPr>
    </w:p>
    <w:p w:rsidR="00A10A9F" w:rsidRDefault="00A10A9F">
      <w:pPr>
        <w:rPr>
          <w:b/>
          <w:sz w:val="52"/>
          <w:szCs w:val="52"/>
        </w:rPr>
      </w:pPr>
    </w:p>
    <w:p w:rsidR="00A10A9F" w:rsidRDefault="00A10A9F">
      <w:pPr>
        <w:rPr>
          <w:b/>
          <w:sz w:val="52"/>
          <w:szCs w:val="52"/>
        </w:rPr>
      </w:pPr>
    </w:p>
    <w:p w:rsidR="00A10A9F" w:rsidRDefault="00A10A9F">
      <w:pPr>
        <w:pStyle w:val="IndentNormal"/>
        <w:ind w:firstLine="360"/>
      </w:pPr>
    </w:p>
    <w:p w:rsidR="00A10A9F" w:rsidRDefault="00AC1A5B">
      <w:pPr>
        <w:pStyle w:val="IndentNormal"/>
        <w:ind w:firstLineChars="0" w:firstLine="0"/>
        <w:jc w:val="center"/>
        <w:outlineLvl w:val="0"/>
      </w:pPr>
      <w:bookmarkStart w:id="0" w:name="_Toc22650"/>
      <w:bookmarkStart w:id="1" w:name="_Toc29064"/>
      <w:bookmarkStart w:id="2" w:name="_Toc27615"/>
      <w:bookmarkStart w:id="3" w:name="_Toc2166"/>
      <w:r>
        <w:rPr>
          <w:rFonts w:hint="eastAsia"/>
        </w:rPr>
        <w:t>哈尔滨市公共资源交易中心</w:t>
      </w:r>
      <w:bookmarkEnd w:id="0"/>
      <w:bookmarkEnd w:id="1"/>
      <w:bookmarkEnd w:id="2"/>
      <w:bookmarkEnd w:id="3"/>
    </w:p>
    <w:p w:rsidR="00A10A9F" w:rsidRDefault="00A10A9F">
      <w:pPr>
        <w:pStyle w:val="1"/>
        <w:sectPr w:rsidR="00A10A9F">
          <w:headerReference w:type="default" r:id="rId10"/>
          <w:pgSz w:w="11906" w:h="16838"/>
          <w:pgMar w:top="1440" w:right="1800" w:bottom="1440" w:left="1800" w:header="1077" w:footer="992" w:gutter="0"/>
          <w:cols w:space="425"/>
          <w:titlePg/>
          <w:docGrid w:type="lines" w:linePitch="312"/>
        </w:sectPr>
      </w:pPr>
    </w:p>
    <w:p w:rsidR="00A10A9F" w:rsidRDefault="00A10A9F">
      <w:pPr>
        <w:jc w:val="center"/>
        <w:rPr>
          <w:rFonts w:ascii="宋体" w:hAnsi="宋体"/>
          <w:sz w:val="44"/>
          <w:szCs w:val="52"/>
          <w:highlight w:val="yellow"/>
        </w:rPr>
      </w:pPr>
    </w:p>
    <w:sdt>
      <w:sdtPr>
        <w:rPr>
          <w:rFonts w:ascii="宋体" w:hAnsi="宋体"/>
          <w:sz w:val="44"/>
          <w:szCs w:val="52"/>
          <w:highlight w:val="yellow"/>
        </w:rPr>
        <w:id w:val="147465690"/>
        <w:docPartObj>
          <w:docPartGallery w:val="Table of Contents"/>
          <w:docPartUnique/>
        </w:docPartObj>
      </w:sdtPr>
      <w:sdtEndPr>
        <w:rPr>
          <w:sz w:val="56"/>
          <w:szCs w:val="96"/>
        </w:rPr>
      </w:sdtEndPr>
      <w:sdtContent>
        <w:p w:rsidR="00DB56FC" w:rsidRDefault="00DB56FC">
          <w:pPr>
            <w:jc w:val="center"/>
            <w:rPr>
              <w:rFonts w:ascii="宋体" w:hAnsi="宋体"/>
              <w:sz w:val="44"/>
              <w:szCs w:val="52"/>
              <w:highlight w:val="yellow"/>
            </w:rPr>
          </w:pPr>
        </w:p>
        <w:p w:rsidR="00DB56FC" w:rsidRDefault="00DB56FC">
          <w:pPr>
            <w:jc w:val="center"/>
            <w:rPr>
              <w:rFonts w:ascii="宋体" w:hAnsi="宋体"/>
              <w:sz w:val="44"/>
              <w:szCs w:val="52"/>
            </w:rPr>
          </w:pPr>
          <w:r>
            <w:rPr>
              <w:rFonts w:ascii="宋体" w:hAnsi="宋体"/>
              <w:sz w:val="44"/>
              <w:szCs w:val="52"/>
            </w:rPr>
            <w:t>目录</w:t>
          </w:r>
        </w:p>
        <w:p w:rsidR="00DB56FC" w:rsidRDefault="00DB56FC">
          <w:pPr>
            <w:pStyle w:val="a0"/>
          </w:pPr>
        </w:p>
        <w:p w:rsidR="00DB56FC" w:rsidRDefault="00DB56FC">
          <w:pPr>
            <w:pStyle w:val="10"/>
            <w:tabs>
              <w:tab w:val="right" w:leader="dot" w:pos="8306"/>
            </w:tabs>
            <w:rPr>
              <w:sz w:val="28"/>
              <w:szCs w:val="36"/>
            </w:rPr>
          </w:pPr>
          <w:r>
            <w:rPr>
              <w:sz w:val="44"/>
              <w:szCs w:val="52"/>
            </w:rPr>
            <w:fldChar w:fldCharType="begin"/>
          </w:r>
          <w:r>
            <w:rPr>
              <w:sz w:val="44"/>
              <w:szCs w:val="52"/>
            </w:rPr>
            <w:instrText xml:space="preserve">TOC \o "1-1" \h \u </w:instrText>
          </w:r>
          <w:r>
            <w:rPr>
              <w:sz w:val="44"/>
              <w:szCs w:val="52"/>
            </w:rPr>
            <w:fldChar w:fldCharType="separate"/>
          </w:r>
          <w:hyperlink w:anchor="_Toc10252" w:history="1">
            <w:r>
              <w:rPr>
                <w:rFonts w:hint="eastAsia"/>
                <w:sz w:val="28"/>
                <w:szCs w:val="36"/>
              </w:rPr>
              <w:t>一、</w:t>
            </w:r>
            <w:r>
              <w:rPr>
                <w:rFonts w:hint="eastAsia"/>
                <w:sz w:val="28"/>
                <w:szCs w:val="36"/>
              </w:rPr>
              <w:t xml:space="preserve"> </w:t>
            </w:r>
            <w:r>
              <w:rPr>
                <w:rFonts w:hint="eastAsia"/>
                <w:sz w:val="28"/>
                <w:szCs w:val="36"/>
              </w:rPr>
              <w:t>浏览器配置</w:t>
            </w:r>
            <w:r>
              <w:rPr>
                <w:sz w:val="28"/>
                <w:szCs w:val="36"/>
              </w:rPr>
              <w:tab/>
            </w:r>
            <w:r>
              <w:rPr>
                <w:sz w:val="28"/>
                <w:szCs w:val="36"/>
              </w:rPr>
              <w:fldChar w:fldCharType="begin"/>
            </w:r>
            <w:r>
              <w:rPr>
                <w:sz w:val="28"/>
                <w:szCs w:val="36"/>
              </w:rPr>
              <w:instrText xml:space="preserve"> PAGEREF _Toc10252 \h </w:instrText>
            </w:r>
            <w:r>
              <w:rPr>
                <w:sz w:val="28"/>
                <w:szCs w:val="36"/>
              </w:rPr>
            </w:r>
            <w:r>
              <w:rPr>
                <w:sz w:val="28"/>
                <w:szCs w:val="36"/>
              </w:rPr>
              <w:fldChar w:fldCharType="separate"/>
            </w:r>
            <w:r>
              <w:rPr>
                <w:sz w:val="28"/>
                <w:szCs w:val="36"/>
              </w:rPr>
              <w:t>2</w:t>
            </w:r>
            <w:r>
              <w:rPr>
                <w:sz w:val="28"/>
                <w:szCs w:val="36"/>
              </w:rPr>
              <w:fldChar w:fldCharType="end"/>
            </w:r>
          </w:hyperlink>
        </w:p>
        <w:p w:rsidR="00DB56FC" w:rsidRDefault="00DB56FC">
          <w:pPr>
            <w:pStyle w:val="10"/>
            <w:tabs>
              <w:tab w:val="right" w:leader="dot" w:pos="8306"/>
            </w:tabs>
            <w:rPr>
              <w:sz w:val="28"/>
              <w:szCs w:val="36"/>
            </w:rPr>
          </w:pPr>
          <w:hyperlink w:anchor="_Toc13759" w:history="1">
            <w:r>
              <w:rPr>
                <w:rFonts w:hint="eastAsia"/>
                <w:sz w:val="28"/>
                <w:szCs w:val="36"/>
              </w:rPr>
              <w:t>二、</w:t>
            </w:r>
            <w:r>
              <w:rPr>
                <w:rFonts w:hint="eastAsia"/>
                <w:sz w:val="28"/>
                <w:szCs w:val="36"/>
              </w:rPr>
              <w:t xml:space="preserve"> </w:t>
            </w:r>
            <w:r>
              <w:rPr>
                <w:rFonts w:hint="eastAsia"/>
                <w:sz w:val="28"/>
                <w:szCs w:val="36"/>
              </w:rPr>
              <w:t>诚信库注册和录入</w:t>
            </w:r>
            <w:r>
              <w:rPr>
                <w:sz w:val="28"/>
                <w:szCs w:val="36"/>
              </w:rPr>
              <w:tab/>
            </w:r>
            <w:r>
              <w:rPr>
                <w:sz w:val="28"/>
                <w:szCs w:val="36"/>
              </w:rPr>
              <w:fldChar w:fldCharType="begin"/>
            </w:r>
            <w:r>
              <w:rPr>
                <w:sz w:val="28"/>
                <w:szCs w:val="36"/>
              </w:rPr>
              <w:instrText xml:space="preserve"> PAGEREF _Toc13759 \h </w:instrText>
            </w:r>
            <w:r>
              <w:rPr>
                <w:sz w:val="28"/>
                <w:szCs w:val="36"/>
              </w:rPr>
            </w:r>
            <w:r>
              <w:rPr>
                <w:sz w:val="28"/>
                <w:szCs w:val="36"/>
              </w:rPr>
              <w:fldChar w:fldCharType="separate"/>
            </w:r>
            <w:r>
              <w:rPr>
                <w:sz w:val="28"/>
                <w:szCs w:val="36"/>
              </w:rPr>
              <w:t>8</w:t>
            </w:r>
            <w:r>
              <w:rPr>
                <w:sz w:val="28"/>
                <w:szCs w:val="36"/>
              </w:rPr>
              <w:fldChar w:fldCharType="end"/>
            </w:r>
          </w:hyperlink>
        </w:p>
        <w:p w:rsidR="00DB56FC" w:rsidRDefault="00DB56FC">
          <w:pPr>
            <w:pStyle w:val="10"/>
            <w:tabs>
              <w:tab w:val="right" w:leader="dot" w:pos="8306"/>
            </w:tabs>
            <w:rPr>
              <w:sz w:val="28"/>
              <w:szCs w:val="36"/>
            </w:rPr>
          </w:pPr>
          <w:hyperlink w:anchor="_Toc9634" w:history="1">
            <w:r>
              <w:rPr>
                <w:rFonts w:hint="eastAsia"/>
                <w:sz w:val="28"/>
                <w:szCs w:val="36"/>
              </w:rPr>
              <w:t>三、</w:t>
            </w:r>
            <w:r>
              <w:rPr>
                <w:rFonts w:hint="eastAsia"/>
                <w:sz w:val="28"/>
                <w:szCs w:val="36"/>
              </w:rPr>
              <w:t xml:space="preserve"> </w:t>
            </w:r>
            <w:r>
              <w:rPr>
                <w:rFonts w:hint="eastAsia"/>
                <w:sz w:val="28"/>
                <w:szCs w:val="36"/>
              </w:rPr>
              <w:t>网站登录</w:t>
            </w:r>
            <w:r>
              <w:rPr>
                <w:sz w:val="28"/>
                <w:szCs w:val="36"/>
              </w:rPr>
              <w:tab/>
            </w:r>
            <w:r>
              <w:rPr>
                <w:sz w:val="28"/>
                <w:szCs w:val="36"/>
              </w:rPr>
              <w:fldChar w:fldCharType="begin"/>
            </w:r>
            <w:r>
              <w:rPr>
                <w:sz w:val="28"/>
                <w:szCs w:val="36"/>
              </w:rPr>
              <w:instrText xml:space="preserve"> PAGEREF _Toc9634 \h </w:instrText>
            </w:r>
            <w:r>
              <w:rPr>
                <w:sz w:val="28"/>
                <w:szCs w:val="36"/>
              </w:rPr>
            </w:r>
            <w:r>
              <w:rPr>
                <w:sz w:val="28"/>
                <w:szCs w:val="36"/>
              </w:rPr>
              <w:fldChar w:fldCharType="separate"/>
            </w:r>
            <w:r>
              <w:rPr>
                <w:sz w:val="28"/>
                <w:szCs w:val="36"/>
              </w:rPr>
              <w:t>11</w:t>
            </w:r>
            <w:r>
              <w:rPr>
                <w:sz w:val="28"/>
                <w:szCs w:val="36"/>
              </w:rPr>
              <w:fldChar w:fldCharType="end"/>
            </w:r>
          </w:hyperlink>
        </w:p>
        <w:p w:rsidR="00DB56FC" w:rsidRDefault="00DB56FC">
          <w:pPr>
            <w:pStyle w:val="10"/>
            <w:tabs>
              <w:tab w:val="right" w:leader="dot" w:pos="8306"/>
            </w:tabs>
            <w:rPr>
              <w:sz w:val="28"/>
              <w:szCs w:val="36"/>
            </w:rPr>
          </w:pPr>
          <w:hyperlink w:anchor="_Toc12086" w:history="1">
            <w:r>
              <w:rPr>
                <w:rFonts w:hint="eastAsia"/>
                <w:sz w:val="28"/>
                <w:szCs w:val="36"/>
              </w:rPr>
              <w:t>四、</w:t>
            </w:r>
            <w:r>
              <w:rPr>
                <w:rFonts w:hint="eastAsia"/>
                <w:sz w:val="28"/>
                <w:szCs w:val="36"/>
              </w:rPr>
              <w:t xml:space="preserve"> </w:t>
            </w:r>
            <w:r>
              <w:rPr>
                <w:rFonts w:hint="eastAsia"/>
                <w:sz w:val="28"/>
                <w:szCs w:val="36"/>
              </w:rPr>
              <w:t>项目参与</w:t>
            </w:r>
            <w:r>
              <w:rPr>
                <w:sz w:val="28"/>
                <w:szCs w:val="36"/>
              </w:rPr>
              <w:tab/>
            </w:r>
            <w:r>
              <w:rPr>
                <w:sz w:val="28"/>
                <w:szCs w:val="36"/>
              </w:rPr>
              <w:fldChar w:fldCharType="begin"/>
            </w:r>
            <w:r>
              <w:rPr>
                <w:sz w:val="28"/>
                <w:szCs w:val="36"/>
              </w:rPr>
              <w:instrText xml:space="preserve"> PAGEREF _Toc12086 \h </w:instrText>
            </w:r>
            <w:r>
              <w:rPr>
                <w:sz w:val="28"/>
                <w:szCs w:val="36"/>
              </w:rPr>
            </w:r>
            <w:r>
              <w:rPr>
                <w:sz w:val="28"/>
                <w:szCs w:val="36"/>
              </w:rPr>
              <w:fldChar w:fldCharType="separate"/>
            </w:r>
            <w:r>
              <w:rPr>
                <w:sz w:val="28"/>
                <w:szCs w:val="36"/>
              </w:rPr>
              <w:t>12</w:t>
            </w:r>
            <w:r>
              <w:rPr>
                <w:sz w:val="28"/>
                <w:szCs w:val="36"/>
              </w:rPr>
              <w:fldChar w:fldCharType="end"/>
            </w:r>
          </w:hyperlink>
        </w:p>
        <w:p w:rsidR="00DB56FC" w:rsidRDefault="00DB56FC">
          <w:pPr>
            <w:pStyle w:val="10"/>
            <w:tabs>
              <w:tab w:val="right" w:leader="dot" w:pos="8306"/>
            </w:tabs>
            <w:rPr>
              <w:sz w:val="28"/>
              <w:szCs w:val="36"/>
            </w:rPr>
          </w:pPr>
          <w:hyperlink w:anchor="_Toc23090" w:history="1">
            <w:r>
              <w:rPr>
                <w:rFonts w:hint="eastAsia"/>
                <w:sz w:val="28"/>
                <w:szCs w:val="36"/>
              </w:rPr>
              <w:t>五、</w:t>
            </w:r>
            <w:r>
              <w:rPr>
                <w:rFonts w:hint="eastAsia"/>
                <w:sz w:val="28"/>
                <w:szCs w:val="36"/>
              </w:rPr>
              <w:t xml:space="preserve"> </w:t>
            </w:r>
            <w:r>
              <w:rPr>
                <w:rFonts w:hint="eastAsia"/>
                <w:sz w:val="28"/>
                <w:szCs w:val="36"/>
              </w:rPr>
              <w:t>标书费、保证金交纳以及标书下载</w:t>
            </w:r>
            <w:r>
              <w:rPr>
                <w:sz w:val="28"/>
                <w:szCs w:val="36"/>
              </w:rPr>
              <w:tab/>
            </w:r>
            <w:r>
              <w:rPr>
                <w:sz w:val="28"/>
                <w:szCs w:val="36"/>
              </w:rPr>
              <w:fldChar w:fldCharType="begin"/>
            </w:r>
            <w:r>
              <w:rPr>
                <w:sz w:val="28"/>
                <w:szCs w:val="36"/>
              </w:rPr>
              <w:instrText xml:space="preserve"> PAGEREF _Toc23090 \h </w:instrText>
            </w:r>
            <w:r>
              <w:rPr>
                <w:sz w:val="28"/>
                <w:szCs w:val="36"/>
              </w:rPr>
            </w:r>
            <w:r>
              <w:rPr>
                <w:sz w:val="28"/>
                <w:szCs w:val="36"/>
              </w:rPr>
              <w:fldChar w:fldCharType="separate"/>
            </w:r>
            <w:r>
              <w:rPr>
                <w:sz w:val="28"/>
                <w:szCs w:val="36"/>
              </w:rPr>
              <w:t>13</w:t>
            </w:r>
            <w:r>
              <w:rPr>
                <w:sz w:val="28"/>
                <w:szCs w:val="36"/>
              </w:rPr>
              <w:fldChar w:fldCharType="end"/>
            </w:r>
          </w:hyperlink>
        </w:p>
        <w:p w:rsidR="00A10A9F" w:rsidRDefault="00DB56FC">
          <w:pPr>
            <w:widowControl/>
            <w:spacing w:line="480" w:lineRule="auto"/>
            <w:rPr>
              <w:sz w:val="32"/>
              <w:szCs w:val="40"/>
            </w:rPr>
          </w:pPr>
          <w:r>
            <w:rPr>
              <w:sz w:val="28"/>
              <w:szCs w:val="52"/>
            </w:rPr>
            <w:fldChar w:fldCharType="end"/>
          </w:r>
        </w:p>
      </w:sdtContent>
    </w:sdt>
    <w:p w:rsidR="00A10A9F" w:rsidRDefault="00A10A9F">
      <w:pPr>
        <w:pStyle w:val="1"/>
        <w:sectPr w:rsidR="00A10A9F">
          <w:footerReference w:type="default" r:id="rId11"/>
          <w:pgSz w:w="11906" w:h="16838"/>
          <w:pgMar w:top="1440" w:right="1800" w:bottom="1440" w:left="1800" w:header="851" w:footer="992" w:gutter="0"/>
          <w:pgBorders>
            <w:top w:val="threeDEmboss" w:sz="18" w:space="1" w:color="2E74B5" w:themeColor="accent1" w:themeShade="BF"/>
            <w:bottom w:val="threeDEmboss" w:sz="18" w:space="1" w:color="2E74B5" w:themeColor="accent1" w:themeShade="BF"/>
          </w:pgBorders>
          <w:pgNumType w:start="1"/>
          <w:cols w:space="425"/>
          <w:docGrid w:type="lines" w:linePitch="312"/>
        </w:sectPr>
      </w:pPr>
      <w:bookmarkStart w:id="4" w:name="_Toc2576"/>
      <w:bookmarkStart w:id="5" w:name="_Toc10252"/>
    </w:p>
    <w:p w:rsidR="00A10A9F" w:rsidRDefault="00AC1A5B">
      <w:pPr>
        <w:pStyle w:val="1"/>
      </w:pPr>
      <w:r>
        <w:rPr>
          <w:rFonts w:hint="eastAsia"/>
        </w:rPr>
        <w:lastRenderedPageBreak/>
        <w:t>浏览器配置</w:t>
      </w:r>
      <w:bookmarkEnd w:id="4"/>
      <w:bookmarkEnd w:id="5"/>
    </w:p>
    <w:p w:rsidR="00A10A9F" w:rsidRDefault="00AC1A5B">
      <w:pPr>
        <w:pStyle w:val="2"/>
        <w:numPr>
          <w:ilvl w:val="1"/>
          <w:numId w:val="4"/>
        </w:numPr>
      </w:pPr>
      <w:bookmarkStart w:id="6" w:name="_Toc30085"/>
      <w:bookmarkStart w:id="7" w:name="_Toc346183640"/>
      <w:bookmarkStart w:id="8" w:name="_Toc346701622"/>
      <w:bookmarkStart w:id="9" w:name="_Toc3483"/>
      <w:bookmarkStart w:id="10" w:name="_Toc27475"/>
      <w:bookmarkStart w:id="11" w:name="_Toc11432"/>
      <w:bookmarkStart w:id="12" w:name="_Toc475978927"/>
      <w:r>
        <w:rPr>
          <w:rFonts w:hint="eastAsia"/>
        </w:rPr>
        <w:t>Internet</w:t>
      </w:r>
      <w:r>
        <w:rPr>
          <w:rFonts w:hint="eastAsia"/>
        </w:rPr>
        <w:t>选项</w:t>
      </w:r>
      <w:bookmarkEnd w:id="6"/>
      <w:bookmarkEnd w:id="7"/>
      <w:bookmarkEnd w:id="8"/>
      <w:bookmarkEnd w:id="9"/>
      <w:bookmarkEnd w:id="10"/>
      <w:bookmarkEnd w:id="11"/>
      <w:bookmarkEnd w:id="12"/>
    </w:p>
    <w:p w:rsidR="00A10A9F" w:rsidRDefault="00AC1A5B">
      <w:pPr>
        <w:spacing w:line="360" w:lineRule="auto"/>
        <w:ind w:firstLine="42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为了满足哈尔滨市公共资源交易平台</w:t>
      </w:r>
      <w:r>
        <w:rPr>
          <w:rFonts w:ascii="宋体" w:hAnsi="宋体" w:cs="宋体" w:hint="eastAsia"/>
          <w:sz w:val="24"/>
        </w:rPr>
        <w:t>插件能够正常</w:t>
      </w:r>
      <w:r>
        <w:rPr>
          <w:rFonts w:ascii="宋体" w:hAnsi="宋体" w:cs="宋体" w:hint="eastAsia"/>
          <w:sz w:val="24"/>
        </w:rPr>
        <w:t>使用</w:t>
      </w:r>
      <w:r>
        <w:rPr>
          <w:rFonts w:ascii="宋体" w:hAnsi="宋体" w:cs="宋体" w:hint="eastAsia"/>
          <w:sz w:val="24"/>
        </w:rPr>
        <w:t>，请按照以下步骤进行浏览器的配置</w:t>
      </w:r>
      <w:r>
        <w:rPr>
          <w:rFonts w:ascii="宋体" w:hAnsi="宋体" w:cs="宋体" w:hint="eastAsia"/>
          <w:sz w:val="24"/>
        </w:rPr>
        <w:t>，</w:t>
      </w:r>
      <w:r>
        <w:rPr>
          <w:rFonts w:ascii="宋体" w:hAnsi="宋体" w:cs="宋体" w:hint="eastAsia"/>
          <w:sz w:val="24"/>
        </w:rPr>
        <w:t>本系统推荐使用</w:t>
      </w:r>
      <w:r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598170" cy="447040"/>
            <wp:effectExtent l="0" t="0" r="11430" b="1016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8170" cy="44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b/>
          <w:bCs/>
          <w:sz w:val="24"/>
        </w:rPr>
        <w:t>IE</w:t>
      </w:r>
      <w:r>
        <w:rPr>
          <w:rFonts w:ascii="宋体" w:hAnsi="宋体" w:cs="宋体" w:hint="eastAsia"/>
          <w:b/>
          <w:bCs/>
          <w:sz w:val="24"/>
        </w:rPr>
        <w:t>浏览器</w:t>
      </w:r>
      <w:r>
        <w:rPr>
          <w:rFonts w:ascii="宋体" w:hAnsi="宋体" w:cs="宋体" w:hint="eastAsia"/>
          <w:sz w:val="24"/>
        </w:rPr>
        <w:t>，系统最低推荐版本为</w:t>
      </w:r>
      <w:r>
        <w:rPr>
          <w:rFonts w:ascii="宋体" w:hAnsi="宋体" w:cs="宋体" w:hint="eastAsia"/>
          <w:b/>
          <w:bCs/>
          <w:sz w:val="24"/>
        </w:rPr>
        <w:t>IE8</w:t>
      </w:r>
      <w:r>
        <w:rPr>
          <w:rFonts w:ascii="宋体" w:hAnsi="宋体" w:cs="宋体" w:hint="eastAsia"/>
          <w:sz w:val="24"/>
        </w:rPr>
        <w:t>及</w:t>
      </w:r>
      <w:r>
        <w:rPr>
          <w:rFonts w:ascii="宋体" w:hAnsi="宋体" w:cs="宋体" w:hint="eastAsia"/>
          <w:sz w:val="24"/>
        </w:rPr>
        <w:t>以上。</w:t>
      </w:r>
    </w:p>
    <w:p w:rsidR="00A10A9F" w:rsidRDefault="00AC1A5B">
      <w:pPr>
        <w:spacing w:line="360" w:lineRule="auto"/>
        <w:ind w:firstLine="42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1</w:t>
      </w:r>
      <w:r>
        <w:rPr>
          <w:rFonts w:ascii="宋体" w:hAnsi="宋体" w:cs="宋体" w:hint="eastAsia"/>
          <w:sz w:val="24"/>
        </w:rPr>
        <w:t>）</w:t>
      </w:r>
      <w:r>
        <w:rPr>
          <w:rFonts w:ascii="宋体" w:hAnsi="宋体" w:cs="宋体" w:hint="eastAsia"/>
          <w:sz w:val="24"/>
        </w:rPr>
        <w:t>打开浏览器，在“工具”菜单→“</w:t>
      </w:r>
      <w:r>
        <w:rPr>
          <w:rFonts w:ascii="宋体" w:hAnsi="宋体" w:cs="宋体" w:hint="eastAsia"/>
          <w:sz w:val="24"/>
        </w:rPr>
        <w:t>Internet</w:t>
      </w:r>
      <w:r>
        <w:rPr>
          <w:rFonts w:ascii="宋体" w:hAnsi="宋体" w:cs="宋体" w:hint="eastAsia"/>
          <w:sz w:val="24"/>
        </w:rPr>
        <w:t>选项”</w:t>
      </w:r>
      <w:r>
        <w:rPr>
          <w:rFonts w:ascii="宋体" w:hAnsi="宋体" w:cs="宋体" w:hint="eastAsia"/>
          <w:sz w:val="24"/>
        </w:rPr>
        <w:t>，</w:t>
      </w:r>
      <w:r>
        <w:rPr>
          <w:rFonts w:ascii="宋体" w:hAnsi="宋体" w:cs="宋体" w:hint="eastAsia"/>
          <w:sz w:val="24"/>
        </w:rPr>
        <w:t>如下图：</w:t>
      </w:r>
    </w:p>
    <w:p w:rsidR="00A10A9F" w:rsidRDefault="00AC1A5B">
      <w:pPr>
        <w:spacing w:line="360" w:lineRule="auto"/>
        <w:ind w:firstLine="420"/>
        <w:jc w:val="center"/>
        <w:rPr>
          <w:rFonts w:ascii="宋体" w:hAnsi="宋体" w:cs="宋体"/>
          <w:spacing w:val="4"/>
          <w:sz w:val="22"/>
          <w:szCs w:val="28"/>
        </w:rPr>
      </w:pPr>
      <w:r>
        <w:rPr>
          <w:rFonts w:ascii="宋体" w:hAnsi="宋体" w:cs="宋体" w:hint="eastAsia"/>
          <w:noProof/>
          <w:spacing w:val="4"/>
          <w:sz w:val="22"/>
          <w:szCs w:val="28"/>
        </w:rPr>
        <w:drawing>
          <wp:inline distT="0" distB="0" distL="0" distR="0">
            <wp:extent cx="3562350" cy="3152775"/>
            <wp:effectExtent l="9525" t="9525" r="9525" b="19050"/>
            <wp:docPr id="131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图片 2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A9F" w:rsidRDefault="00AC1A5B">
      <w:pPr>
        <w:spacing w:line="360" w:lineRule="auto"/>
        <w:ind w:firstLine="420"/>
        <w:jc w:val="center"/>
        <w:rPr>
          <w:rFonts w:ascii="宋体" w:hAnsi="宋体" w:cs="宋体"/>
          <w:b/>
          <w:bCs/>
          <w:spacing w:val="4"/>
          <w:sz w:val="22"/>
          <w:szCs w:val="28"/>
        </w:rPr>
      </w:pPr>
      <w:r>
        <w:rPr>
          <w:rFonts w:ascii="宋体" w:hAnsi="宋体" w:cs="宋体" w:hint="eastAsia"/>
          <w:b/>
          <w:bCs/>
          <w:spacing w:val="4"/>
          <w:sz w:val="22"/>
          <w:szCs w:val="28"/>
        </w:rPr>
        <w:t>图</w:t>
      </w:r>
      <w:r>
        <w:rPr>
          <w:rFonts w:ascii="宋体" w:hAnsi="宋体" w:cs="宋体" w:hint="eastAsia"/>
          <w:b/>
          <w:bCs/>
          <w:spacing w:val="4"/>
          <w:sz w:val="22"/>
          <w:szCs w:val="28"/>
        </w:rPr>
        <w:t>1.1-1</w:t>
      </w:r>
    </w:p>
    <w:p w:rsidR="00A10A9F" w:rsidRDefault="00AC1A5B">
      <w:pPr>
        <w:spacing w:line="360" w:lineRule="auto"/>
        <w:ind w:firstLine="420"/>
        <w:rPr>
          <w:rFonts w:ascii="宋体" w:hAnsi="宋体" w:cs="宋体"/>
          <w:sz w:val="22"/>
          <w:szCs w:val="28"/>
        </w:rPr>
      </w:pPr>
      <w:r>
        <w:rPr>
          <w:rFonts w:ascii="宋体" w:hAnsi="宋体" w:cs="宋体" w:hint="eastAsia"/>
          <w:sz w:val="22"/>
          <w:szCs w:val="28"/>
        </w:rPr>
        <w:t>2</w:t>
      </w:r>
      <w:r>
        <w:rPr>
          <w:rFonts w:ascii="宋体" w:hAnsi="宋体" w:cs="宋体" w:hint="eastAsia"/>
          <w:sz w:val="22"/>
          <w:szCs w:val="28"/>
        </w:rPr>
        <w:t>）</w:t>
      </w:r>
      <w:r>
        <w:rPr>
          <w:rFonts w:ascii="宋体" w:hAnsi="宋体" w:cs="宋体" w:hint="eastAsia"/>
          <w:sz w:val="22"/>
          <w:szCs w:val="28"/>
        </w:rPr>
        <w:t>弹出对话框之后，请选择“安全”选项卡，具体的界面</w:t>
      </w:r>
      <w:r>
        <w:rPr>
          <w:rFonts w:ascii="宋体" w:hAnsi="宋体" w:cs="宋体" w:hint="eastAsia"/>
          <w:sz w:val="22"/>
          <w:szCs w:val="28"/>
        </w:rPr>
        <w:t>，</w:t>
      </w:r>
      <w:r>
        <w:rPr>
          <w:rFonts w:ascii="宋体" w:hAnsi="宋体" w:cs="宋体" w:hint="eastAsia"/>
          <w:sz w:val="22"/>
          <w:szCs w:val="28"/>
        </w:rPr>
        <w:t>如下图：</w:t>
      </w:r>
    </w:p>
    <w:p w:rsidR="00A10A9F" w:rsidRDefault="00AC1A5B">
      <w:pPr>
        <w:spacing w:line="360" w:lineRule="auto"/>
        <w:ind w:firstLine="420"/>
        <w:jc w:val="center"/>
        <w:rPr>
          <w:rFonts w:ascii="宋体" w:hAnsi="宋体" w:cs="宋体"/>
          <w:spacing w:val="4"/>
          <w:sz w:val="22"/>
          <w:szCs w:val="28"/>
        </w:rPr>
      </w:pPr>
      <w:r>
        <w:rPr>
          <w:rFonts w:ascii="宋体" w:hAnsi="宋体" w:cs="宋体" w:hint="eastAsia"/>
          <w:noProof/>
          <w:spacing w:val="4"/>
          <w:sz w:val="22"/>
          <w:szCs w:val="28"/>
        </w:rPr>
        <w:lastRenderedPageBreak/>
        <w:drawing>
          <wp:inline distT="0" distB="0" distL="0" distR="0">
            <wp:extent cx="2914650" cy="3476625"/>
            <wp:effectExtent l="9525" t="9525" r="9525" b="19050"/>
            <wp:docPr id="131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图片 3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A9F" w:rsidRDefault="00AC1A5B">
      <w:pPr>
        <w:spacing w:line="360" w:lineRule="auto"/>
        <w:ind w:firstLine="420"/>
        <w:jc w:val="center"/>
        <w:rPr>
          <w:rFonts w:ascii="宋体" w:hAnsi="宋体" w:cs="宋体"/>
          <w:b/>
          <w:bCs/>
          <w:spacing w:val="4"/>
          <w:sz w:val="22"/>
          <w:szCs w:val="28"/>
        </w:rPr>
      </w:pPr>
      <w:r>
        <w:rPr>
          <w:rFonts w:ascii="宋体" w:hAnsi="宋体" w:cs="宋体" w:hint="eastAsia"/>
          <w:b/>
          <w:bCs/>
          <w:spacing w:val="4"/>
          <w:sz w:val="22"/>
          <w:szCs w:val="28"/>
        </w:rPr>
        <w:t>图</w:t>
      </w:r>
      <w:r>
        <w:rPr>
          <w:rFonts w:ascii="宋体" w:hAnsi="宋体" w:cs="宋体" w:hint="eastAsia"/>
          <w:b/>
          <w:bCs/>
          <w:spacing w:val="4"/>
          <w:sz w:val="22"/>
          <w:szCs w:val="28"/>
        </w:rPr>
        <w:t>1.1-2</w:t>
      </w:r>
    </w:p>
    <w:p w:rsidR="00A10A9F" w:rsidRDefault="00AC1A5B">
      <w:pPr>
        <w:spacing w:line="360" w:lineRule="auto"/>
        <w:ind w:firstLine="420"/>
        <w:rPr>
          <w:rFonts w:ascii="宋体" w:hAnsi="宋体" w:cs="宋体"/>
          <w:sz w:val="22"/>
          <w:szCs w:val="28"/>
        </w:rPr>
      </w:pPr>
      <w:r>
        <w:rPr>
          <w:rFonts w:ascii="宋体" w:hAnsi="宋体" w:cs="宋体" w:hint="eastAsia"/>
          <w:sz w:val="22"/>
          <w:szCs w:val="28"/>
        </w:rPr>
        <w:t>3</w:t>
      </w:r>
      <w:r>
        <w:rPr>
          <w:rFonts w:ascii="宋体" w:hAnsi="宋体" w:cs="宋体" w:hint="eastAsia"/>
          <w:sz w:val="22"/>
          <w:szCs w:val="28"/>
        </w:rPr>
        <w:t>）</w:t>
      </w:r>
      <w:r>
        <w:rPr>
          <w:rFonts w:ascii="宋体" w:hAnsi="宋体" w:cs="宋体" w:hint="eastAsia"/>
          <w:sz w:val="22"/>
          <w:szCs w:val="28"/>
        </w:rPr>
        <w:t>点击“受信任的站点”的图片，会看到所示的界面</w:t>
      </w:r>
      <w:r>
        <w:rPr>
          <w:rFonts w:ascii="宋体" w:hAnsi="宋体" w:cs="宋体" w:hint="eastAsia"/>
          <w:sz w:val="22"/>
          <w:szCs w:val="28"/>
        </w:rPr>
        <w:t>，</w:t>
      </w:r>
      <w:r>
        <w:rPr>
          <w:rFonts w:ascii="宋体" w:hAnsi="宋体" w:cs="宋体" w:hint="eastAsia"/>
          <w:sz w:val="22"/>
          <w:szCs w:val="28"/>
        </w:rPr>
        <w:t>如下图：</w:t>
      </w:r>
    </w:p>
    <w:p w:rsidR="00A10A9F" w:rsidRDefault="00AC1A5B">
      <w:pPr>
        <w:spacing w:line="360" w:lineRule="auto"/>
        <w:ind w:firstLine="420"/>
        <w:jc w:val="center"/>
        <w:rPr>
          <w:rFonts w:ascii="宋体" w:hAnsi="宋体" w:cs="宋体"/>
          <w:spacing w:val="4"/>
          <w:sz w:val="22"/>
          <w:szCs w:val="28"/>
        </w:rPr>
      </w:pPr>
      <w:r>
        <w:rPr>
          <w:rFonts w:ascii="宋体" w:hAnsi="宋体" w:cs="宋体" w:hint="eastAsia"/>
          <w:noProof/>
          <w:sz w:val="22"/>
          <w:szCs w:val="28"/>
        </w:rPr>
        <w:drawing>
          <wp:inline distT="0" distB="0" distL="114300" distR="114300">
            <wp:extent cx="2927350" cy="4180205"/>
            <wp:effectExtent l="9525" t="9525" r="15875" b="2032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27350" cy="41802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10A9F" w:rsidRDefault="00AC1A5B">
      <w:pPr>
        <w:spacing w:line="360" w:lineRule="auto"/>
        <w:ind w:firstLine="420"/>
        <w:jc w:val="center"/>
        <w:rPr>
          <w:rFonts w:ascii="宋体" w:hAnsi="宋体" w:cs="宋体"/>
          <w:b/>
          <w:bCs/>
          <w:spacing w:val="4"/>
          <w:sz w:val="22"/>
          <w:szCs w:val="28"/>
        </w:rPr>
      </w:pPr>
      <w:r>
        <w:rPr>
          <w:rFonts w:ascii="宋体" w:hAnsi="宋体" w:cs="宋体" w:hint="eastAsia"/>
          <w:b/>
          <w:bCs/>
          <w:spacing w:val="4"/>
          <w:sz w:val="22"/>
          <w:szCs w:val="28"/>
        </w:rPr>
        <w:t>图</w:t>
      </w:r>
      <w:r>
        <w:rPr>
          <w:rFonts w:ascii="宋体" w:hAnsi="宋体" w:cs="宋体" w:hint="eastAsia"/>
          <w:b/>
          <w:bCs/>
          <w:spacing w:val="4"/>
          <w:sz w:val="22"/>
          <w:szCs w:val="28"/>
        </w:rPr>
        <w:t>1.1-3</w:t>
      </w:r>
    </w:p>
    <w:p w:rsidR="00A10A9F" w:rsidRDefault="00AC1A5B">
      <w:pPr>
        <w:spacing w:line="360" w:lineRule="auto"/>
        <w:ind w:firstLine="420"/>
        <w:rPr>
          <w:rFonts w:ascii="宋体" w:hAnsi="宋体" w:cs="宋体"/>
          <w:sz w:val="22"/>
          <w:szCs w:val="28"/>
        </w:rPr>
      </w:pPr>
      <w:r>
        <w:rPr>
          <w:rFonts w:ascii="宋体" w:hAnsi="宋体" w:cs="宋体" w:hint="eastAsia"/>
          <w:sz w:val="22"/>
          <w:szCs w:val="28"/>
        </w:rPr>
        <w:lastRenderedPageBreak/>
        <w:t>4</w:t>
      </w:r>
      <w:r>
        <w:rPr>
          <w:rFonts w:ascii="宋体" w:hAnsi="宋体" w:cs="宋体" w:hint="eastAsia"/>
          <w:sz w:val="22"/>
          <w:szCs w:val="28"/>
        </w:rPr>
        <w:t>）</w:t>
      </w:r>
      <w:r>
        <w:rPr>
          <w:rFonts w:ascii="宋体" w:hAnsi="宋体" w:cs="宋体" w:hint="eastAsia"/>
          <w:sz w:val="22"/>
          <w:szCs w:val="28"/>
        </w:rPr>
        <w:t>点击“站点”</w:t>
      </w:r>
      <w:r>
        <w:rPr>
          <w:rFonts w:ascii="宋体" w:hAnsi="宋体" w:cs="宋体" w:hint="eastAsia"/>
          <w:sz w:val="22"/>
          <w:szCs w:val="28"/>
        </w:rPr>
        <w:t xml:space="preserve"> </w:t>
      </w:r>
      <w:r>
        <w:rPr>
          <w:rFonts w:ascii="宋体" w:hAnsi="宋体" w:cs="宋体" w:hint="eastAsia"/>
          <w:sz w:val="22"/>
          <w:szCs w:val="28"/>
        </w:rPr>
        <w:t>按钮，出现如下对话框</w:t>
      </w:r>
      <w:r>
        <w:rPr>
          <w:rFonts w:ascii="宋体" w:hAnsi="宋体" w:cs="宋体" w:hint="eastAsia"/>
          <w:sz w:val="22"/>
          <w:szCs w:val="28"/>
        </w:rPr>
        <w:t>，</w:t>
      </w:r>
      <w:r>
        <w:rPr>
          <w:rFonts w:ascii="宋体" w:hAnsi="宋体" w:cs="宋体" w:hint="eastAsia"/>
          <w:sz w:val="22"/>
          <w:szCs w:val="28"/>
        </w:rPr>
        <w:t>如下图：</w:t>
      </w:r>
    </w:p>
    <w:p w:rsidR="00A10A9F" w:rsidRDefault="00AC1A5B">
      <w:pPr>
        <w:spacing w:line="360" w:lineRule="auto"/>
        <w:ind w:firstLine="420"/>
        <w:jc w:val="center"/>
        <w:rPr>
          <w:rFonts w:ascii="宋体" w:hAnsi="宋体" w:cs="宋体"/>
          <w:sz w:val="22"/>
          <w:szCs w:val="28"/>
        </w:rPr>
      </w:pPr>
      <w:r>
        <w:rPr>
          <w:rFonts w:ascii="宋体" w:hAnsi="宋体" w:cs="宋体" w:hint="eastAsia"/>
          <w:noProof/>
          <w:sz w:val="22"/>
          <w:szCs w:val="28"/>
        </w:rPr>
        <w:drawing>
          <wp:inline distT="0" distB="0" distL="114300" distR="114300">
            <wp:extent cx="3677285" cy="3587115"/>
            <wp:effectExtent l="9525" t="9525" r="27940" b="22860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77285" cy="35871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10A9F" w:rsidRDefault="00AC1A5B">
      <w:pPr>
        <w:spacing w:line="360" w:lineRule="auto"/>
        <w:ind w:firstLine="420"/>
        <w:jc w:val="center"/>
        <w:rPr>
          <w:rFonts w:ascii="宋体" w:hAnsi="宋体" w:cs="宋体"/>
          <w:b/>
          <w:bCs/>
          <w:sz w:val="22"/>
          <w:szCs w:val="28"/>
        </w:rPr>
      </w:pPr>
      <w:r>
        <w:rPr>
          <w:rFonts w:ascii="宋体" w:hAnsi="宋体" w:cs="宋体" w:hint="eastAsia"/>
          <w:b/>
          <w:bCs/>
          <w:sz w:val="22"/>
          <w:szCs w:val="28"/>
        </w:rPr>
        <w:t>图</w:t>
      </w:r>
      <w:r>
        <w:rPr>
          <w:rFonts w:ascii="宋体" w:hAnsi="宋体" w:cs="宋体" w:hint="eastAsia"/>
          <w:b/>
          <w:bCs/>
          <w:sz w:val="22"/>
          <w:szCs w:val="28"/>
        </w:rPr>
        <w:t>1.1-4</w:t>
      </w:r>
    </w:p>
    <w:p w:rsidR="00A10A9F" w:rsidRDefault="00AC1A5B">
      <w:pPr>
        <w:spacing w:line="360" w:lineRule="auto"/>
        <w:ind w:firstLine="42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输入系统服务器的</w:t>
      </w:r>
      <w:r>
        <w:rPr>
          <w:rFonts w:ascii="宋体" w:hAnsi="宋体" w:cs="宋体" w:hint="eastAsia"/>
          <w:sz w:val="24"/>
        </w:rPr>
        <w:t>IP</w:t>
      </w:r>
      <w:r>
        <w:rPr>
          <w:rFonts w:ascii="宋体" w:hAnsi="宋体" w:cs="宋体" w:hint="eastAsia"/>
          <w:sz w:val="24"/>
        </w:rPr>
        <w:t>地址，格式例如：</w:t>
      </w:r>
      <w:r>
        <w:rPr>
          <w:rFonts w:ascii="宋体" w:hAnsi="宋体" w:cs="宋体" w:hint="eastAsia"/>
          <w:sz w:val="24"/>
        </w:rPr>
        <w:t>http://113.4.248.45</w:t>
      </w:r>
      <w:r>
        <w:rPr>
          <w:rFonts w:ascii="宋体" w:hAnsi="宋体" w:cs="宋体" w:hint="eastAsia"/>
          <w:sz w:val="24"/>
        </w:rPr>
        <w:t>，然后点击“添加”按钮完成添加，再按“关闭”按钮退出。</w:t>
      </w:r>
    </w:p>
    <w:p w:rsidR="00A10A9F" w:rsidRDefault="00AC1A5B">
      <w:pPr>
        <w:spacing w:line="360" w:lineRule="auto"/>
        <w:ind w:firstLine="42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5</w:t>
      </w:r>
      <w:r>
        <w:rPr>
          <w:rFonts w:ascii="宋体" w:hAnsi="宋体" w:cs="宋体" w:hint="eastAsia"/>
          <w:sz w:val="24"/>
        </w:rPr>
        <w:t>）</w:t>
      </w:r>
      <w:r>
        <w:rPr>
          <w:rFonts w:ascii="宋体" w:hAnsi="宋体" w:cs="宋体" w:hint="eastAsia"/>
          <w:sz w:val="24"/>
        </w:rPr>
        <w:t>设置自定义安全级别，开放</w:t>
      </w:r>
      <w:r>
        <w:rPr>
          <w:rFonts w:ascii="宋体" w:hAnsi="宋体" w:cs="宋体" w:hint="eastAsia"/>
          <w:sz w:val="24"/>
        </w:rPr>
        <w:t>Activex</w:t>
      </w:r>
      <w:r>
        <w:rPr>
          <w:rFonts w:ascii="宋体" w:hAnsi="宋体" w:cs="宋体" w:hint="eastAsia"/>
          <w:sz w:val="24"/>
        </w:rPr>
        <w:t>的访问权限</w:t>
      </w:r>
      <w:r>
        <w:rPr>
          <w:rFonts w:ascii="宋体" w:hAnsi="宋体" w:cs="宋体" w:hint="eastAsia"/>
          <w:sz w:val="24"/>
        </w:rPr>
        <w:t>，</w:t>
      </w:r>
      <w:r>
        <w:rPr>
          <w:rFonts w:ascii="宋体" w:hAnsi="宋体" w:cs="宋体" w:hint="eastAsia"/>
          <w:sz w:val="24"/>
        </w:rPr>
        <w:t>如下图：</w:t>
      </w:r>
    </w:p>
    <w:p w:rsidR="00A10A9F" w:rsidRDefault="00AC1A5B">
      <w:pPr>
        <w:spacing w:line="360" w:lineRule="auto"/>
        <w:ind w:firstLine="420"/>
        <w:jc w:val="center"/>
        <w:rPr>
          <w:rFonts w:ascii="宋体" w:hAnsi="宋体" w:cs="宋体"/>
          <w:spacing w:val="4"/>
          <w:sz w:val="22"/>
          <w:szCs w:val="28"/>
        </w:rPr>
      </w:pPr>
      <w:r>
        <w:rPr>
          <w:rFonts w:ascii="宋体" w:hAnsi="宋体" w:cs="宋体" w:hint="eastAsia"/>
          <w:noProof/>
          <w:spacing w:val="4"/>
          <w:sz w:val="22"/>
          <w:szCs w:val="28"/>
        </w:rPr>
        <w:lastRenderedPageBreak/>
        <w:drawing>
          <wp:inline distT="0" distB="0" distL="0" distR="0">
            <wp:extent cx="3533775" cy="4152900"/>
            <wp:effectExtent l="9525" t="9525" r="19050" b="9525"/>
            <wp:docPr id="6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A9F" w:rsidRDefault="00AC1A5B">
      <w:pPr>
        <w:spacing w:line="360" w:lineRule="auto"/>
        <w:ind w:firstLine="420"/>
        <w:jc w:val="center"/>
        <w:rPr>
          <w:rFonts w:ascii="宋体" w:hAnsi="宋体" w:cs="宋体"/>
          <w:b/>
          <w:bCs/>
          <w:spacing w:val="4"/>
          <w:sz w:val="22"/>
          <w:szCs w:val="28"/>
        </w:rPr>
      </w:pPr>
      <w:r>
        <w:rPr>
          <w:rFonts w:ascii="宋体" w:hAnsi="宋体" w:cs="宋体" w:hint="eastAsia"/>
          <w:b/>
          <w:bCs/>
          <w:spacing w:val="4"/>
          <w:sz w:val="22"/>
          <w:szCs w:val="28"/>
        </w:rPr>
        <w:t>图</w:t>
      </w:r>
      <w:r>
        <w:rPr>
          <w:rFonts w:ascii="宋体" w:hAnsi="宋体" w:cs="宋体" w:hint="eastAsia"/>
          <w:b/>
          <w:bCs/>
          <w:spacing w:val="4"/>
          <w:sz w:val="22"/>
          <w:szCs w:val="28"/>
        </w:rPr>
        <w:t>1.1-5</w:t>
      </w:r>
    </w:p>
    <w:p w:rsidR="00A10A9F" w:rsidRDefault="00AC1A5B">
      <w:pPr>
        <w:spacing w:line="360" w:lineRule="auto"/>
        <w:ind w:firstLine="420"/>
        <w:rPr>
          <w:rFonts w:ascii="宋体" w:hAnsi="宋体" w:cs="宋体"/>
          <w:sz w:val="22"/>
          <w:szCs w:val="28"/>
        </w:rPr>
      </w:pPr>
      <w:r>
        <w:rPr>
          <w:rFonts w:ascii="宋体" w:hAnsi="宋体" w:cs="宋体" w:hint="eastAsia"/>
          <w:sz w:val="22"/>
          <w:szCs w:val="28"/>
        </w:rPr>
        <w:t>会出现一个窗口，把其中的</w:t>
      </w:r>
      <w:r>
        <w:rPr>
          <w:rFonts w:ascii="宋体" w:hAnsi="宋体" w:cs="宋体" w:hint="eastAsia"/>
          <w:sz w:val="22"/>
          <w:szCs w:val="28"/>
        </w:rPr>
        <w:t>Activex</w:t>
      </w:r>
      <w:r>
        <w:rPr>
          <w:rFonts w:ascii="宋体" w:hAnsi="宋体" w:cs="宋体" w:hint="eastAsia"/>
          <w:sz w:val="22"/>
          <w:szCs w:val="28"/>
        </w:rPr>
        <w:t>控件和插件的设置全部改为启用</w:t>
      </w:r>
      <w:r>
        <w:rPr>
          <w:rFonts w:ascii="宋体" w:hAnsi="宋体" w:cs="宋体" w:hint="eastAsia"/>
          <w:sz w:val="22"/>
          <w:szCs w:val="28"/>
        </w:rPr>
        <w:t>，</w:t>
      </w:r>
      <w:r>
        <w:rPr>
          <w:rFonts w:ascii="宋体" w:hAnsi="宋体" w:cs="宋体" w:hint="eastAsia"/>
          <w:sz w:val="22"/>
          <w:szCs w:val="28"/>
        </w:rPr>
        <w:t>如下图：</w:t>
      </w:r>
    </w:p>
    <w:p w:rsidR="00A10A9F" w:rsidRDefault="00AC1A5B">
      <w:pPr>
        <w:spacing w:line="360" w:lineRule="auto"/>
        <w:ind w:firstLine="420"/>
        <w:jc w:val="center"/>
        <w:rPr>
          <w:rFonts w:ascii="宋体" w:hAnsi="宋体" w:cs="宋体"/>
          <w:spacing w:val="4"/>
          <w:sz w:val="22"/>
          <w:szCs w:val="28"/>
        </w:rPr>
      </w:pPr>
      <w:r>
        <w:rPr>
          <w:rFonts w:ascii="宋体" w:hAnsi="宋体" w:cs="宋体" w:hint="eastAsia"/>
          <w:noProof/>
          <w:spacing w:val="4"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990600</wp:posOffset>
                </wp:positionV>
                <wp:extent cx="1988820" cy="312420"/>
                <wp:effectExtent l="168275" t="9525" r="14605" b="20955"/>
                <wp:wrapNone/>
                <wp:docPr id="44" name="圆角矩形标注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8820" cy="312420"/>
                        </a:xfrm>
                        <a:prstGeom prst="wedgeRoundRectCallout">
                          <a:avLst>
                            <a:gd name="adj1" fmla="val -56704"/>
                            <a:gd name="adj2" fmla="val -914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A10A9F" w:rsidRDefault="00AC1A5B">
                            <w:pPr>
                              <w:ind w:firstLine="420"/>
                            </w:pPr>
                            <w:r>
                              <w:rPr>
                                <w:rFonts w:hint="eastAsia"/>
                              </w:rPr>
                              <w:t>选择启用（共</w:t>
                            </w:r>
                            <w:r>
                              <w:rPr>
                                <w:rFonts w:hint="eastAsia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</w:rPr>
                              <w:t>个</w:t>
                            </w:r>
                            <w:r>
                              <w:rPr>
                                <w:rFonts w:hint="eastAsia"/>
                              </w:rPr>
                              <w:t>ActiveX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62" type="#_x0000_t62" style="position:absolute;left:0pt;margin-left:162pt;margin-top:78pt;height:24.6pt;width:156.6pt;z-index:251661312;mso-width-relative:page;mso-height-relative:page;" fillcolor="#FFFFFF" filled="t" stroked="t" coordsize="21600,21600" o:gfxdata="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9zsQ11gAAAAsBAAAP&#10;AAAAAAAAAAEAIAAAACIAAABkcnMvZG93bnJldi54bWxQSwECFAAUAAAACACHTuJAAsakoVMCAAC/&#10;BAAADgAAAAAAAAABACAAAAAlAQAAZHJzL2Uyb0RvYy54bWxQSwUGAAAAAAYABgBZAQAA6gUAAAAA&#10;" adj="-1448,8824,14400">
                <v:fill on="t" focussize="0,0"/>
                <v:stroke weight="1.5pt" color="#FF0000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420"/>
                      </w:pPr>
                      <w:r>
                        <w:rPr>
                          <w:rFonts w:hint="eastAsia"/>
                        </w:rPr>
                        <w:t>选择启用（共5个ActiveX）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 w:hint="eastAsia"/>
          <w:noProof/>
          <w:spacing w:val="4"/>
          <w:sz w:val="22"/>
          <w:szCs w:val="28"/>
        </w:rPr>
        <w:drawing>
          <wp:inline distT="0" distB="0" distL="0" distR="0">
            <wp:extent cx="3448050" cy="3686175"/>
            <wp:effectExtent l="9525" t="9525" r="9525" b="19050"/>
            <wp:docPr id="132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" name="图片 3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3686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A9F" w:rsidRDefault="00AC1A5B">
      <w:pPr>
        <w:spacing w:line="360" w:lineRule="auto"/>
        <w:ind w:firstLine="420"/>
        <w:jc w:val="center"/>
        <w:rPr>
          <w:rFonts w:ascii="宋体" w:hAnsi="宋体" w:cs="宋体"/>
          <w:b/>
          <w:bCs/>
          <w:spacing w:val="4"/>
          <w:sz w:val="22"/>
          <w:szCs w:val="28"/>
        </w:rPr>
      </w:pPr>
      <w:r>
        <w:rPr>
          <w:rFonts w:ascii="宋体" w:hAnsi="宋体" w:cs="宋体" w:hint="eastAsia"/>
          <w:b/>
          <w:bCs/>
          <w:spacing w:val="4"/>
          <w:sz w:val="22"/>
          <w:szCs w:val="28"/>
        </w:rPr>
        <w:lastRenderedPageBreak/>
        <w:t>图</w:t>
      </w:r>
      <w:r>
        <w:rPr>
          <w:rFonts w:ascii="宋体" w:hAnsi="宋体" w:cs="宋体" w:hint="eastAsia"/>
          <w:b/>
          <w:bCs/>
          <w:spacing w:val="4"/>
          <w:sz w:val="22"/>
          <w:szCs w:val="28"/>
        </w:rPr>
        <w:t>1.1-6</w:t>
      </w:r>
    </w:p>
    <w:p w:rsidR="00A10A9F" w:rsidRDefault="00AC1A5B">
      <w:pPr>
        <w:spacing w:line="360" w:lineRule="auto"/>
        <w:ind w:firstLine="420"/>
        <w:rPr>
          <w:rFonts w:ascii="宋体" w:hAnsi="宋体" w:cs="宋体"/>
          <w:sz w:val="22"/>
          <w:szCs w:val="28"/>
        </w:rPr>
      </w:pPr>
      <w:r>
        <w:rPr>
          <w:rFonts w:ascii="宋体" w:hAnsi="宋体" w:cs="宋体" w:hint="eastAsia"/>
          <w:sz w:val="22"/>
          <w:szCs w:val="28"/>
        </w:rPr>
        <w:t>文件下载设置，开放文件下载的权限：设置为启用</w:t>
      </w:r>
      <w:r>
        <w:rPr>
          <w:rFonts w:ascii="宋体" w:hAnsi="宋体" w:cs="宋体" w:hint="eastAsia"/>
          <w:sz w:val="22"/>
          <w:szCs w:val="28"/>
        </w:rPr>
        <w:t>，</w:t>
      </w:r>
      <w:r>
        <w:rPr>
          <w:rFonts w:ascii="宋体" w:hAnsi="宋体" w:cs="宋体" w:hint="eastAsia"/>
          <w:sz w:val="22"/>
          <w:szCs w:val="28"/>
        </w:rPr>
        <w:t>如下图：</w:t>
      </w:r>
    </w:p>
    <w:p w:rsidR="00A10A9F" w:rsidRDefault="00AC1A5B">
      <w:pPr>
        <w:spacing w:line="360" w:lineRule="auto"/>
        <w:ind w:firstLine="420"/>
        <w:jc w:val="center"/>
        <w:rPr>
          <w:rFonts w:ascii="宋体" w:hAnsi="宋体" w:cs="宋体"/>
          <w:spacing w:val="4"/>
          <w:sz w:val="22"/>
          <w:szCs w:val="28"/>
        </w:rPr>
      </w:pPr>
      <w:r>
        <w:rPr>
          <w:rFonts w:ascii="宋体" w:hAnsi="宋体" w:cs="宋体" w:hint="eastAsia"/>
          <w:noProof/>
          <w:spacing w:val="4"/>
          <w:sz w:val="22"/>
          <w:szCs w:val="28"/>
        </w:rPr>
        <w:drawing>
          <wp:inline distT="0" distB="0" distL="0" distR="0">
            <wp:extent cx="3524250" cy="3705225"/>
            <wp:effectExtent l="9525" t="9525" r="9525" b="19050"/>
            <wp:docPr id="132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图片 3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A9F" w:rsidRDefault="00AC1A5B">
      <w:pPr>
        <w:spacing w:line="360" w:lineRule="auto"/>
        <w:ind w:firstLine="420"/>
        <w:jc w:val="center"/>
        <w:rPr>
          <w:rFonts w:ascii="宋体" w:hAnsi="宋体" w:cs="宋体"/>
          <w:b/>
          <w:bCs/>
          <w:spacing w:val="4"/>
          <w:sz w:val="22"/>
          <w:szCs w:val="28"/>
        </w:rPr>
      </w:pPr>
      <w:r>
        <w:rPr>
          <w:rFonts w:ascii="宋体" w:hAnsi="宋体" w:cs="宋体" w:hint="eastAsia"/>
          <w:b/>
          <w:bCs/>
          <w:spacing w:val="4"/>
          <w:sz w:val="22"/>
          <w:szCs w:val="28"/>
        </w:rPr>
        <w:t>图</w:t>
      </w:r>
      <w:r>
        <w:rPr>
          <w:rFonts w:ascii="宋体" w:hAnsi="宋体" w:cs="宋体" w:hint="eastAsia"/>
          <w:b/>
          <w:bCs/>
          <w:spacing w:val="4"/>
          <w:sz w:val="22"/>
          <w:szCs w:val="28"/>
        </w:rPr>
        <w:t>1.1-7</w:t>
      </w:r>
    </w:p>
    <w:p w:rsidR="00A10A9F" w:rsidRDefault="00AC1A5B">
      <w:pPr>
        <w:pStyle w:val="2"/>
        <w:numPr>
          <w:ilvl w:val="1"/>
          <w:numId w:val="4"/>
        </w:numPr>
      </w:pPr>
      <w:bookmarkStart w:id="13" w:name="_Toc475978928"/>
      <w:bookmarkStart w:id="14" w:name="_Toc7352"/>
      <w:bookmarkStart w:id="15" w:name="_Toc346183641"/>
      <w:bookmarkStart w:id="16" w:name="_Toc21777"/>
      <w:bookmarkStart w:id="17" w:name="_Toc1651"/>
      <w:bookmarkStart w:id="18" w:name="_Toc20430"/>
      <w:bookmarkStart w:id="19" w:name="_Toc346701623"/>
      <w:r>
        <w:rPr>
          <w:rFonts w:hint="eastAsia"/>
        </w:rPr>
        <w:t>关闭拦截工具</w:t>
      </w:r>
      <w:bookmarkEnd w:id="13"/>
      <w:bookmarkEnd w:id="14"/>
      <w:bookmarkEnd w:id="15"/>
      <w:bookmarkEnd w:id="16"/>
      <w:bookmarkEnd w:id="17"/>
      <w:bookmarkEnd w:id="18"/>
      <w:bookmarkEnd w:id="19"/>
    </w:p>
    <w:p w:rsidR="00A10A9F" w:rsidRDefault="00AC1A5B">
      <w:pPr>
        <w:spacing w:line="360" w:lineRule="auto"/>
        <w:ind w:firstLine="420"/>
        <w:rPr>
          <w:rFonts w:ascii="宋体" w:hAnsi="宋体" w:cs="宋体"/>
          <w:sz w:val="22"/>
          <w:szCs w:val="28"/>
        </w:rPr>
      </w:pPr>
      <w:r>
        <w:rPr>
          <w:rFonts w:ascii="宋体" w:hAnsi="宋体" w:cs="宋体" w:hint="eastAsia"/>
          <w:sz w:val="22"/>
          <w:szCs w:val="28"/>
        </w:rPr>
        <w:t>上述操作完成后，如果系统中某些功能仍不能使用，请将拦截工具关闭再试用。比如在</w:t>
      </w:r>
      <w:r>
        <w:rPr>
          <w:rFonts w:ascii="宋体" w:hAnsi="宋体" w:cs="宋体" w:hint="eastAsia"/>
          <w:sz w:val="22"/>
          <w:szCs w:val="28"/>
        </w:rPr>
        <w:t>windows</w:t>
      </w:r>
      <w:r>
        <w:rPr>
          <w:rFonts w:ascii="宋体" w:hAnsi="宋体" w:cs="宋体" w:hint="eastAsia"/>
          <w:sz w:val="22"/>
          <w:szCs w:val="28"/>
        </w:rPr>
        <w:t>工具栏中关闭弹出窗口阻止程序的操作</w:t>
      </w:r>
      <w:r>
        <w:rPr>
          <w:rFonts w:ascii="宋体" w:hAnsi="宋体" w:cs="宋体" w:hint="eastAsia"/>
          <w:sz w:val="22"/>
          <w:szCs w:val="28"/>
        </w:rPr>
        <w:t>，</w:t>
      </w:r>
      <w:r>
        <w:rPr>
          <w:rFonts w:ascii="宋体" w:hAnsi="宋体" w:cs="宋体" w:hint="eastAsia"/>
          <w:sz w:val="22"/>
          <w:szCs w:val="28"/>
        </w:rPr>
        <w:t>如下图：</w:t>
      </w:r>
    </w:p>
    <w:p w:rsidR="00A10A9F" w:rsidRDefault="00AC1A5B">
      <w:pPr>
        <w:pStyle w:val="IndentNormal"/>
        <w:spacing w:line="360" w:lineRule="auto"/>
        <w:ind w:firstLineChars="200" w:firstLine="560"/>
        <w:jc w:val="center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noProof/>
          <w:sz w:val="28"/>
          <w:szCs w:val="28"/>
        </w:rPr>
        <w:drawing>
          <wp:inline distT="0" distB="0" distL="0" distR="0">
            <wp:extent cx="5095875" cy="2324100"/>
            <wp:effectExtent l="9525" t="9525" r="19050" b="9525"/>
            <wp:docPr id="132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图片 3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A9F" w:rsidRDefault="00AC1A5B">
      <w:pPr>
        <w:pStyle w:val="IndentNormal"/>
        <w:spacing w:line="360" w:lineRule="auto"/>
        <w:ind w:firstLineChars="200" w:firstLine="562"/>
        <w:jc w:val="center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图</w:t>
      </w:r>
      <w:r>
        <w:rPr>
          <w:rFonts w:ascii="宋体" w:hAnsi="宋体" w:cs="宋体" w:hint="eastAsia"/>
          <w:b/>
          <w:bCs/>
          <w:sz w:val="28"/>
          <w:szCs w:val="28"/>
        </w:rPr>
        <w:t>1.2-1</w:t>
      </w:r>
    </w:p>
    <w:p w:rsidR="00A10A9F" w:rsidRDefault="00AC1A5B">
      <w:pPr>
        <w:pStyle w:val="2"/>
        <w:numPr>
          <w:ilvl w:val="1"/>
          <w:numId w:val="4"/>
        </w:numPr>
      </w:pPr>
      <w:bookmarkStart w:id="20" w:name="_Toc3006"/>
      <w:bookmarkStart w:id="21" w:name="_Toc12977"/>
      <w:r>
        <w:rPr>
          <w:rFonts w:hint="eastAsia"/>
        </w:rPr>
        <w:lastRenderedPageBreak/>
        <w:t>进入网站</w:t>
      </w:r>
    </w:p>
    <w:p w:rsidR="00A10A9F" w:rsidRDefault="00AC1A5B">
      <w:pPr>
        <w:pStyle w:val="2"/>
        <w:numPr>
          <w:ilvl w:val="0"/>
          <w:numId w:val="0"/>
        </w:numPr>
        <w:ind w:firstLineChars="200" w:firstLine="480"/>
      </w:pPr>
      <w:r>
        <w:rPr>
          <w:rFonts w:hint="eastAsia"/>
        </w:rPr>
        <w:t>百度搜索：哈尔滨市公共资源交易中心</w:t>
      </w:r>
      <w:r>
        <w:rPr>
          <w:rFonts w:hint="eastAsia"/>
        </w:rPr>
        <w:t>，</w:t>
      </w:r>
      <w:r>
        <w:rPr>
          <w:rFonts w:hint="eastAsia"/>
        </w:rPr>
        <w:t>点击第一个：哈尔滨市公共资源交易中心官方网站</w:t>
      </w:r>
      <w:r>
        <w:rPr>
          <w:rFonts w:hint="eastAsia"/>
        </w:rPr>
        <w:t>；</w:t>
      </w:r>
      <w:r>
        <w:rPr>
          <w:rFonts w:hint="eastAsia"/>
        </w:rPr>
        <w:t>或复制</w:t>
      </w:r>
      <w:r>
        <w:rPr>
          <w:rFonts w:hint="eastAsia"/>
        </w:rPr>
        <w:t>https://hrbggzy.harbin.gov.cn/</w:t>
      </w:r>
      <w:r>
        <w:rPr>
          <w:rFonts w:hint="eastAsia"/>
        </w:rPr>
        <w:t>到浏览器打开</w:t>
      </w:r>
      <w:r>
        <w:rPr>
          <w:rFonts w:hint="eastAsia"/>
        </w:rPr>
        <w:t>。</w:t>
      </w:r>
    </w:p>
    <w:p w:rsidR="00A10A9F" w:rsidRDefault="00AC1A5B">
      <w:pPr>
        <w:pStyle w:val="a0"/>
        <w:jc w:val="center"/>
      </w:pPr>
      <w:r>
        <w:rPr>
          <w:noProof/>
        </w:rPr>
        <w:drawing>
          <wp:inline distT="0" distB="0" distL="114300" distR="114300">
            <wp:extent cx="4679950" cy="2755265"/>
            <wp:effectExtent l="9525" t="9525" r="15875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7552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10A9F" w:rsidRDefault="00AC1A5B">
      <w:pPr>
        <w:pStyle w:val="2"/>
        <w:numPr>
          <w:ilvl w:val="1"/>
          <w:numId w:val="4"/>
        </w:numPr>
      </w:pPr>
      <w:r>
        <w:rPr>
          <w:rFonts w:hint="eastAsia"/>
        </w:rPr>
        <w:t>驱动下载</w:t>
      </w:r>
      <w:bookmarkEnd w:id="20"/>
      <w:bookmarkEnd w:id="21"/>
    </w:p>
    <w:p w:rsidR="00A10A9F" w:rsidRDefault="00AC1A5B">
      <w:pPr>
        <w:spacing w:line="360" w:lineRule="auto"/>
        <w:ind w:firstLine="420"/>
        <w:rPr>
          <w:rFonts w:ascii="宋体" w:hAnsi="宋体" w:cs="宋体"/>
          <w:sz w:val="22"/>
          <w:szCs w:val="28"/>
        </w:rPr>
      </w:pPr>
      <w:r>
        <w:rPr>
          <w:rFonts w:ascii="宋体" w:hAnsi="宋体" w:cs="宋体" w:hint="eastAsia"/>
          <w:sz w:val="22"/>
          <w:szCs w:val="28"/>
        </w:rPr>
        <w:t>浏览器配置完成之后，需要下载哈尔滨市公共资源交易平台驱动；进入哈尔滨市公共资源交易平台登录页面，在登录界面可以看到“驱动下载”按钮，直接点击进行驱动下载，可以直接运行安装，驱动安装完成之后就可以进入哈尔滨市公共资源交易平台。</w:t>
      </w:r>
    </w:p>
    <w:p w:rsidR="00A10A9F" w:rsidRDefault="00AC1A5B">
      <w:pPr>
        <w:spacing w:line="360" w:lineRule="auto"/>
        <w:ind w:firstLine="420"/>
        <w:rPr>
          <w:rFonts w:ascii="宋体" w:hAnsi="宋体" w:cs="宋体"/>
          <w:sz w:val="22"/>
          <w:szCs w:val="28"/>
        </w:rPr>
      </w:pPr>
      <w:r>
        <w:rPr>
          <w:rFonts w:ascii="宋体" w:hAnsi="宋体" w:cs="宋体" w:hint="eastAsia"/>
          <w:noProof/>
          <w:sz w:val="22"/>
          <w:szCs w:val="28"/>
        </w:rPr>
        <w:drawing>
          <wp:inline distT="0" distB="0" distL="114300" distR="114300">
            <wp:extent cx="4679950" cy="2174240"/>
            <wp:effectExtent l="9525" t="9525" r="15875" b="26035"/>
            <wp:docPr id="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1742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10A9F" w:rsidRDefault="00AC1A5B">
      <w:pPr>
        <w:pStyle w:val="IndentNormal"/>
        <w:spacing w:line="360" w:lineRule="auto"/>
        <w:ind w:firstLineChars="200" w:firstLine="562"/>
        <w:jc w:val="center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图</w:t>
      </w:r>
      <w:r>
        <w:rPr>
          <w:rFonts w:ascii="宋体" w:hAnsi="宋体" w:cs="宋体" w:hint="eastAsia"/>
          <w:b/>
          <w:bCs/>
          <w:sz w:val="28"/>
          <w:szCs w:val="28"/>
        </w:rPr>
        <w:t>1.</w:t>
      </w:r>
      <w:r>
        <w:rPr>
          <w:rFonts w:ascii="宋体" w:hAnsi="宋体" w:cs="宋体" w:hint="eastAsia"/>
          <w:b/>
          <w:bCs/>
          <w:sz w:val="28"/>
          <w:szCs w:val="28"/>
        </w:rPr>
        <w:t>4</w:t>
      </w:r>
      <w:r>
        <w:rPr>
          <w:rFonts w:ascii="宋体" w:hAnsi="宋体" w:cs="宋体" w:hint="eastAsia"/>
          <w:b/>
          <w:bCs/>
          <w:sz w:val="28"/>
          <w:szCs w:val="28"/>
        </w:rPr>
        <w:t>-1</w:t>
      </w:r>
    </w:p>
    <w:p w:rsidR="00A10A9F" w:rsidRDefault="00AC1A5B">
      <w:pPr>
        <w:spacing w:line="360" w:lineRule="auto"/>
        <w:ind w:firstLine="420"/>
        <w:rPr>
          <w:rFonts w:ascii="宋体" w:hAnsi="宋体" w:cs="宋体"/>
          <w:sz w:val="22"/>
          <w:szCs w:val="28"/>
        </w:rPr>
      </w:pPr>
      <w:r>
        <w:rPr>
          <w:rFonts w:ascii="宋体" w:hAnsi="宋体" w:cs="宋体" w:hint="eastAsia"/>
          <w:noProof/>
          <w:sz w:val="22"/>
          <w:szCs w:val="28"/>
        </w:rPr>
        <w:lastRenderedPageBreak/>
        <w:drawing>
          <wp:inline distT="0" distB="0" distL="114300" distR="114300">
            <wp:extent cx="4679950" cy="2145665"/>
            <wp:effectExtent l="9525" t="9525" r="15875" b="16510"/>
            <wp:docPr id="2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1456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10A9F" w:rsidRDefault="00AC1A5B">
      <w:pPr>
        <w:pStyle w:val="IndentNormal"/>
        <w:spacing w:line="360" w:lineRule="auto"/>
        <w:ind w:firstLineChars="200" w:firstLine="562"/>
        <w:jc w:val="center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图</w:t>
      </w:r>
      <w:r>
        <w:rPr>
          <w:rFonts w:ascii="宋体" w:hAnsi="宋体" w:cs="宋体" w:hint="eastAsia"/>
          <w:b/>
          <w:bCs/>
          <w:sz w:val="28"/>
          <w:szCs w:val="28"/>
        </w:rPr>
        <w:t>1.</w:t>
      </w:r>
      <w:r>
        <w:rPr>
          <w:rFonts w:ascii="宋体" w:hAnsi="宋体" w:cs="宋体" w:hint="eastAsia"/>
          <w:b/>
          <w:bCs/>
          <w:sz w:val="28"/>
          <w:szCs w:val="28"/>
        </w:rPr>
        <w:t>4</w:t>
      </w:r>
      <w:r>
        <w:rPr>
          <w:rFonts w:ascii="宋体" w:hAnsi="宋体" w:cs="宋体" w:hint="eastAsia"/>
          <w:b/>
          <w:bCs/>
          <w:sz w:val="28"/>
          <w:szCs w:val="28"/>
        </w:rPr>
        <w:t>-</w:t>
      </w:r>
      <w:r>
        <w:rPr>
          <w:rFonts w:ascii="宋体" w:hAnsi="宋体" w:cs="宋体" w:hint="eastAsia"/>
          <w:b/>
          <w:bCs/>
          <w:sz w:val="28"/>
          <w:szCs w:val="28"/>
        </w:rPr>
        <w:t>2</w:t>
      </w:r>
    </w:p>
    <w:p w:rsidR="00A10A9F" w:rsidRDefault="00A10A9F">
      <w:pPr>
        <w:pStyle w:val="a0"/>
        <w:jc w:val="center"/>
      </w:pPr>
    </w:p>
    <w:p w:rsidR="00A10A9F" w:rsidRDefault="00AC1A5B">
      <w:pPr>
        <w:pStyle w:val="1"/>
      </w:pPr>
      <w:bookmarkStart w:id="22" w:name="_Toc13759"/>
      <w:r>
        <w:rPr>
          <w:rFonts w:hint="eastAsia"/>
        </w:rPr>
        <w:t>诚信库注册和录入</w:t>
      </w:r>
      <w:bookmarkEnd w:id="22"/>
    </w:p>
    <w:p w:rsidR="00A10A9F" w:rsidRDefault="00AC1A5B">
      <w:pPr>
        <w:pStyle w:val="2"/>
        <w:numPr>
          <w:ilvl w:val="1"/>
          <w:numId w:val="5"/>
        </w:numPr>
      </w:pPr>
      <w:r>
        <w:rPr>
          <w:rFonts w:hint="eastAsia"/>
        </w:rPr>
        <w:t>进入诚信库注册页面之后，先要阅读“注册协议”并允许即可。</w:t>
      </w:r>
    </w:p>
    <w:p w:rsidR="00A10A9F" w:rsidRDefault="00AC1A5B">
      <w:pPr>
        <w:spacing w:line="480" w:lineRule="auto"/>
        <w:jc w:val="center"/>
      </w:pPr>
      <w:r>
        <w:rPr>
          <w:noProof/>
        </w:rPr>
        <w:drawing>
          <wp:inline distT="0" distB="0" distL="0" distR="0">
            <wp:extent cx="4679950" cy="2744470"/>
            <wp:effectExtent l="9525" t="9525" r="15875" b="2730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7444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10A9F" w:rsidRDefault="00AC1A5B">
      <w:pPr>
        <w:pStyle w:val="IndentNormal"/>
        <w:spacing w:line="360" w:lineRule="auto"/>
        <w:ind w:firstLineChars="200" w:firstLine="562"/>
        <w:jc w:val="center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图</w:t>
      </w:r>
      <w:r>
        <w:rPr>
          <w:rFonts w:ascii="宋体" w:hAnsi="宋体" w:cs="宋体" w:hint="eastAsia"/>
          <w:b/>
          <w:bCs/>
          <w:sz w:val="28"/>
          <w:szCs w:val="28"/>
        </w:rPr>
        <w:t>2</w:t>
      </w:r>
      <w:r>
        <w:rPr>
          <w:rFonts w:ascii="宋体" w:hAnsi="宋体" w:cs="宋体" w:hint="eastAsia"/>
          <w:b/>
          <w:bCs/>
          <w:sz w:val="28"/>
          <w:szCs w:val="28"/>
        </w:rPr>
        <w:t>.</w:t>
      </w:r>
      <w:r>
        <w:rPr>
          <w:rFonts w:ascii="宋体" w:hAnsi="宋体" w:cs="宋体" w:hint="eastAsia"/>
          <w:b/>
          <w:bCs/>
          <w:sz w:val="28"/>
          <w:szCs w:val="28"/>
        </w:rPr>
        <w:t>1</w:t>
      </w:r>
      <w:r>
        <w:rPr>
          <w:rFonts w:ascii="宋体" w:hAnsi="宋体" w:cs="宋体" w:hint="eastAsia"/>
          <w:b/>
          <w:bCs/>
          <w:sz w:val="28"/>
          <w:szCs w:val="28"/>
        </w:rPr>
        <w:t>-1</w:t>
      </w:r>
    </w:p>
    <w:p w:rsidR="00A10A9F" w:rsidRDefault="00A10A9F">
      <w:pPr>
        <w:pStyle w:val="a0"/>
      </w:pPr>
    </w:p>
    <w:p w:rsidR="00A10A9F" w:rsidRDefault="00AC1A5B">
      <w:pPr>
        <w:pStyle w:val="2"/>
        <w:numPr>
          <w:ilvl w:val="1"/>
          <w:numId w:val="5"/>
        </w:numPr>
      </w:pPr>
      <w:r>
        <w:rPr>
          <w:rFonts w:hint="eastAsia"/>
        </w:rPr>
        <w:lastRenderedPageBreak/>
        <w:t>阅读注册协议之后，进入到用户类型选择页面，按照自己实际的身份需求进行选择，按照实际情况进行相应信息的填写</w:t>
      </w:r>
      <w:r>
        <w:rPr>
          <w:rFonts w:hint="eastAsia"/>
        </w:rPr>
        <w:t>。</w:t>
      </w:r>
    </w:p>
    <w:p w:rsidR="00A10A9F" w:rsidRDefault="00AC1A5B">
      <w:pPr>
        <w:spacing w:line="480" w:lineRule="auto"/>
        <w:jc w:val="center"/>
      </w:pPr>
      <w:r>
        <w:rPr>
          <w:noProof/>
        </w:rPr>
        <w:drawing>
          <wp:inline distT="0" distB="0" distL="114300" distR="114300">
            <wp:extent cx="4679950" cy="3322320"/>
            <wp:effectExtent l="9525" t="9525" r="15875" b="2095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33223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10A9F" w:rsidRDefault="00AC1A5B">
      <w:pPr>
        <w:pStyle w:val="IndentNormal"/>
        <w:spacing w:line="360" w:lineRule="auto"/>
        <w:ind w:firstLineChars="200" w:firstLine="562"/>
        <w:jc w:val="center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图</w:t>
      </w:r>
      <w:r>
        <w:rPr>
          <w:rFonts w:ascii="宋体" w:hAnsi="宋体" w:cs="宋体" w:hint="eastAsia"/>
          <w:b/>
          <w:bCs/>
          <w:sz w:val="28"/>
          <w:szCs w:val="28"/>
        </w:rPr>
        <w:t>2.</w:t>
      </w:r>
      <w:r>
        <w:rPr>
          <w:rFonts w:ascii="宋体" w:hAnsi="宋体" w:cs="宋体" w:hint="eastAsia"/>
          <w:b/>
          <w:bCs/>
          <w:sz w:val="28"/>
          <w:szCs w:val="28"/>
        </w:rPr>
        <w:t>2</w:t>
      </w:r>
      <w:r>
        <w:rPr>
          <w:rFonts w:ascii="宋体" w:hAnsi="宋体" w:cs="宋体" w:hint="eastAsia"/>
          <w:b/>
          <w:bCs/>
          <w:sz w:val="28"/>
          <w:szCs w:val="28"/>
        </w:rPr>
        <w:t>-</w:t>
      </w:r>
      <w:r>
        <w:rPr>
          <w:rFonts w:ascii="宋体" w:hAnsi="宋体" w:cs="宋体" w:hint="eastAsia"/>
          <w:b/>
          <w:bCs/>
          <w:sz w:val="28"/>
          <w:szCs w:val="28"/>
        </w:rPr>
        <w:t>1</w:t>
      </w:r>
    </w:p>
    <w:p w:rsidR="00A10A9F" w:rsidRDefault="00AC1A5B">
      <w:pPr>
        <w:ind w:firstLineChars="200" w:firstLine="48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基本信息填写</w:t>
      </w:r>
      <w:r>
        <w:rPr>
          <w:rFonts w:asciiTheme="minorEastAsia" w:hAnsiTheme="minorEastAsia" w:hint="eastAsia"/>
          <w:sz w:val="24"/>
        </w:rPr>
        <w:t>准确</w:t>
      </w:r>
      <w:r>
        <w:rPr>
          <w:rFonts w:asciiTheme="minorEastAsia" w:hAnsiTheme="minorEastAsia" w:hint="eastAsia"/>
          <w:sz w:val="24"/>
        </w:rPr>
        <w:t>，</w:t>
      </w:r>
      <w:r>
        <w:rPr>
          <w:rFonts w:asciiTheme="minorEastAsia" w:hAnsiTheme="minorEastAsia" w:hint="eastAsia"/>
          <w:sz w:val="24"/>
        </w:rPr>
        <w:t>带星号</w:t>
      </w:r>
      <w:r>
        <w:rPr>
          <w:rFonts w:asciiTheme="minorEastAsia" w:hAnsiTheme="minorEastAsia" w:hint="eastAsia"/>
          <w:sz w:val="24"/>
        </w:rPr>
        <w:t>为必填项，个人注册用户：</w:t>
      </w:r>
      <w:r>
        <w:rPr>
          <w:rFonts w:asciiTheme="minorEastAsia" w:hAnsiTheme="minorEastAsia" w:hint="eastAsia"/>
          <w:color w:val="FF0000"/>
          <w:sz w:val="24"/>
        </w:rPr>
        <w:t>注意姓名和开户行、开户账号要为同一</w:t>
      </w:r>
      <w:r>
        <w:rPr>
          <w:rFonts w:asciiTheme="minorEastAsia" w:hAnsiTheme="minorEastAsia" w:hint="eastAsia"/>
          <w:color w:val="FF0000"/>
          <w:sz w:val="24"/>
        </w:rPr>
        <w:t>供应商（服务商）；</w:t>
      </w:r>
      <w:r>
        <w:rPr>
          <w:rFonts w:asciiTheme="minorEastAsia" w:hAnsiTheme="minorEastAsia" w:hint="eastAsia"/>
          <w:sz w:val="24"/>
        </w:rPr>
        <w:t>单位注册用户：</w:t>
      </w:r>
      <w:r>
        <w:rPr>
          <w:rFonts w:asciiTheme="minorEastAsia" w:hAnsiTheme="minorEastAsia" w:hint="eastAsia"/>
          <w:color w:val="FF0000"/>
          <w:sz w:val="24"/>
        </w:rPr>
        <w:t>企业名称和开户行、开户账号要为同一</w:t>
      </w:r>
      <w:r>
        <w:rPr>
          <w:rFonts w:asciiTheme="minorEastAsia" w:hAnsiTheme="minorEastAsia" w:hint="eastAsia"/>
          <w:color w:val="FF0000"/>
          <w:sz w:val="24"/>
        </w:rPr>
        <w:t>供应商（服务商）；</w:t>
      </w:r>
      <w:r>
        <w:rPr>
          <w:rFonts w:asciiTheme="minorEastAsia" w:hAnsiTheme="minorEastAsia" w:hint="eastAsia"/>
          <w:sz w:val="24"/>
        </w:rPr>
        <w:t>如使用第三方的银行账户</w:t>
      </w:r>
      <w:r>
        <w:rPr>
          <w:rFonts w:asciiTheme="minorEastAsia" w:hAnsiTheme="minorEastAsia" w:hint="eastAsia"/>
          <w:sz w:val="24"/>
        </w:rPr>
        <w:t>交纳</w:t>
      </w:r>
      <w:r>
        <w:rPr>
          <w:rFonts w:asciiTheme="minorEastAsia" w:hAnsiTheme="minorEastAsia" w:hint="eastAsia"/>
          <w:sz w:val="24"/>
        </w:rPr>
        <w:t>保证金，将会影响</w:t>
      </w:r>
      <w:r>
        <w:rPr>
          <w:rFonts w:asciiTheme="minorEastAsia" w:hAnsiTheme="minorEastAsia" w:hint="eastAsia"/>
          <w:sz w:val="24"/>
        </w:rPr>
        <w:t>投标</w:t>
      </w:r>
      <w:r>
        <w:rPr>
          <w:rFonts w:asciiTheme="minorEastAsia" w:hAnsiTheme="minorEastAsia" w:hint="eastAsia"/>
          <w:sz w:val="24"/>
        </w:rPr>
        <w:t>。</w:t>
      </w:r>
    </w:p>
    <w:p w:rsidR="00A10A9F" w:rsidRDefault="00A10A9F">
      <w:pPr>
        <w:ind w:firstLineChars="200" w:firstLine="602"/>
        <w:rPr>
          <w:rFonts w:asciiTheme="minorEastAsia" w:hAnsiTheme="minorEastAsia"/>
          <w:b/>
          <w:bCs/>
          <w:color w:val="FF0000"/>
          <w:sz w:val="30"/>
          <w:szCs w:val="30"/>
        </w:rPr>
      </w:pPr>
    </w:p>
    <w:p w:rsidR="00A10A9F" w:rsidRDefault="00AC1A5B">
      <w:pPr>
        <w:ind w:firstLineChars="200" w:firstLine="602"/>
        <w:rPr>
          <w:rFonts w:asciiTheme="minorEastAsia" w:hAnsiTheme="minorEastAsia"/>
          <w:b/>
          <w:bCs/>
          <w:color w:val="FF0000"/>
          <w:sz w:val="30"/>
          <w:szCs w:val="30"/>
        </w:rPr>
      </w:pPr>
      <w:r>
        <w:rPr>
          <w:rFonts w:asciiTheme="minorEastAsia" w:hAnsiTheme="minorEastAsia" w:hint="eastAsia"/>
          <w:b/>
          <w:bCs/>
          <w:color w:val="FF0000"/>
          <w:sz w:val="30"/>
          <w:szCs w:val="30"/>
        </w:rPr>
        <w:t>注意：开户银行和开户账号一定要填写准确，否则会造成保证金交纳失败，失去投标资格！！！！！此处填写的开户银行和卡号为用来交纳保证金的银行信息，且必须填写企业基本户信息。</w:t>
      </w:r>
    </w:p>
    <w:p w:rsidR="00A10A9F" w:rsidRDefault="00AC1A5B">
      <w:pPr>
        <w:rPr>
          <w:b/>
          <w:bCs/>
          <w:sz w:val="22"/>
          <w:szCs w:val="28"/>
        </w:rPr>
      </w:pPr>
      <w:r>
        <w:rPr>
          <w:rFonts w:hint="eastAsia"/>
          <w:b/>
          <w:bCs/>
          <w:sz w:val="22"/>
          <w:szCs w:val="28"/>
        </w:rPr>
        <w:br w:type="page"/>
      </w:r>
    </w:p>
    <w:p w:rsidR="00A10A9F" w:rsidRDefault="00AC1A5B">
      <w:pPr>
        <w:spacing w:line="480" w:lineRule="auto"/>
        <w:rPr>
          <w:b/>
          <w:bCs/>
          <w:sz w:val="22"/>
          <w:szCs w:val="28"/>
        </w:rPr>
      </w:pPr>
      <w:r>
        <w:rPr>
          <w:rFonts w:hint="eastAsia"/>
          <w:b/>
          <w:bCs/>
          <w:sz w:val="22"/>
          <w:szCs w:val="28"/>
        </w:rPr>
        <w:lastRenderedPageBreak/>
        <w:t>注册成功后显示界面如下</w:t>
      </w:r>
    </w:p>
    <w:p w:rsidR="00A10A9F" w:rsidRDefault="00AC1A5B">
      <w:pPr>
        <w:spacing w:line="480" w:lineRule="auto"/>
        <w:jc w:val="center"/>
      </w:pPr>
      <w:r>
        <w:rPr>
          <w:noProof/>
        </w:rPr>
        <w:drawing>
          <wp:inline distT="0" distB="0" distL="0" distR="0">
            <wp:extent cx="4679950" cy="2459355"/>
            <wp:effectExtent l="9525" t="9525" r="15875" b="2667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4593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10A9F" w:rsidRDefault="00AC1A5B">
      <w:pPr>
        <w:pStyle w:val="IndentNormal"/>
        <w:spacing w:line="360" w:lineRule="auto"/>
        <w:ind w:firstLineChars="200" w:firstLine="562"/>
        <w:jc w:val="center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图</w:t>
      </w:r>
      <w:r>
        <w:rPr>
          <w:rFonts w:ascii="宋体" w:hAnsi="宋体" w:cs="宋体" w:hint="eastAsia"/>
          <w:b/>
          <w:bCs/>
          <w:sz w:val="28"/>
          <w:szCs w:val="28"/>
        </w:rPr>
        <w:t>2.</w:t>
      </w:r>
      <w:r>
        <w:rPr>
          <w:rFonts w:ascii="宋体" w:hAnsi="宋体" w:cs="宋体" w:hint="eastAsia"/>
          <w:b/>
          <w:bCs/>
          <w:sz w:val="28"/>
          <w:szCs w:val="28"/>
        </w:rPr>
        <w:t>2</w:t>
      </w:r>
      <w:r>
        <w:rPr>
          <w:rFonts w:ascii="宋体" w:hAnsi="宋体" w:cs="宋体" w:hint="eastAsia"/>
          <w:b/>
          <w:bCs/>
          <w:sz w:val="28"/>
          <w:szCs w:val="28"/>
        </w:rPr>
        <w:t>-</w:t>
      </w:r>
      <w:r>
        <w:rPr>
          <w:rFonts w:ascii="宋体" w:hAnsi="宋体" w:cs="宋体" w:hint="eastAsia"/>
          <w:b/>
          <w:bCs/>
          <w:sz w:val="28"/>
          <w:szCs w:val="28"/>
        </w:rPr>
        <w:t>2</w:t>
      </w:r>
    </w:p>
    <w:p w:rsidR="00A10A9F" w:rsidRDefault="00A10A9F">
      <w:pPr>
        <w:pStyle w:val="a0"/>
      </w:pPr>
    </w:p>
    <w:p w:rsidR="00A10A9F" w:rsidRDefault="00AC1A5B">
      <w:pPr>
        <w:pStyle w:val="2"/>
        <w:numPr>
          <w:ilvl w:val="1"/>
          <w:numId w:val="5"/>
        </w:numPr>
      </w:pPr>
      <w:r>
        <w:rPr>
          <w:rFonts w:hint="eastAsia"/>
        </w:rPr>
        <w:t>点击“立即登录”之后，系统会提示“请先登录诚信库完善信息！”，确定之后，进入诚信库注册信息填写页面。如下图：</w:t>
      </w:r>
    </w:p>
    <w:p w:rsidR="00A10A9F" w:rsidRDefault="00AC1A5B">
      <w:pPr>
        <w:spacing w:line="480" w:lineRule="auto"/>
        <w:jc w:val="center"/>
      </w:pPr>
      <w:r>
        <w:rPr>
          <w:noProof/>
        </w:rPr>
        <w:drawing>
          <wp:inline distT="0" distB="0" distL="0" distR="0">
            <wp:extent cx="4679950" cy="2490470"/>
            <wp:effectExtent l="9525" t="9525" r="15875" b="1460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4904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10A9F" w:rsidRDefault="00AC1A5B">
      <w:pPr>
        <w:pStyle w:val="IndentNormal"/>
        <w:spacing w:line="360" w:lineRule="auto"/>
        <w:ind w:firstLineChars="200" w:firstLine="562"/>
        <w:jc w:val="center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图</w:t>
      </w:r>
      <w:r>
        <w:rPr>
          <w:rFonts w:ascii="宋体" w:hAnsi="宋体" w:cs="宋体" w:hint="eastAsia"/>
          <w:b/>
          <w:bCs/>
          <w:sz w:val="28"/>
          <w:szCs w:val="28"/>
        </w:rPr>
        <w:t>2.</w:t>
      </w:r>
      <w:r>
        <w:rPr>
          <w:rFonts w:ascii="宋体" w:hAnsi="宋体" w:cs="宋体" w:hint="eastAsia"/>
          <w:b/>
          <w:bCs/>
          <w:sz w:val="28"/>
          <w:szCs w:val="28"/>
        </w:rPr>
        <w:t>3</w:t>
      </w:r>
      <w:r>
        <w:rPr>
          <w:rFonts w:ascii="宋体" w:hAnsi="宋体" w:cs="宋体" w:hint="eastAsia"/>
          <w:b/>
          <w:bCs/>
          <w:sz w:val="28"/>
          <w:szCs w:val="28"/>
        </w:rPr>
        <w:t>-</w:t>
      </w:r>
      <w:r>
        <w:rPr>
          <w:rFonts w:ascii="宋体" w:hAnsi="宋体" w:cs="宋体" w:hint="eastAsia"/>
          <w:b/>
          <w:bCs/>
          <w:sz w:val="28"/>
          <w:szCs w:val="28"/>
        </w:rPr>
        <w:t>1</w:t>
      </w:r>
    </w:p>
    <w:p w:rsidR="00A10A9F" w:rsidRDefault="00AC1A5B">
      <w:pPr>
        <w:spacing w:line="480" w:lineRule="auto"/>
        <w:ind w:firstLineChars="200" w:firstLine="440"/>
        <w:rPr>
          <w:sz w:val="22"/>
          <w:szCs w:val="28"/>
        </w:rPr>
      </w:pPr>
      <w:r>
        <w:rPr>
          <w:rFonts w:hint="eastAsia"/>
          <w:sz w:val="22"/>
          <w:szCs w:val="28"/>
        </w:rPr>
        <w:t>填写诚信库信息时需要注意，诚信库注册一定要填写真实、有效、合法的企业或者个人信息，带</w:t>
      </w:r>
      <w:r>
        <w:rPr>
          <w:rFonts w:hint="eastAsia"/>
          <w:sz w:val="22"/>
          <w:szCs w:val="28"/>
        </w:rPr>
        <w:t>*</w:t>
      </w:r>
      <w:r>
        <w:rPr>
          <w:rFonts w:hint="eastAsia"/>
          <w:sz w:val="22"/>
          <w:szCs w:val="28"/>
        </w:rPr>
        <w:t>号的信息是必填项，填写完成之后需要进行诚信库电子件上传。</w:t>
      </w:r>
    </w:p>
    <w:p w:rsidR="00A10A9F" w:rsidRDefault="00AC1A5B">
      <w:pPr>
        <w:spacing w:line="48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4679950" cy="2103755"/>
            <wp:effectExtent l="9525" t="9525" r="15875" b="2032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1037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10A9F" w:rsidRDefault="00AC1A5B">
      <w:pPr>
        <w:pStyle w:val="IndentNormal"/>
        <w:spacing w:line="360" w:lineRule="auto"/>
        <w:ind w:firstLineChars="200" w:firstLine="562"/>
        <w:jc w:val="center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图</w:t>
      </w:r>
      <w:r>
        <w:rPr>
          <w:rFonts w:ascii="宋体" w:hAnsi="宋体" w:cs="宋体" w:hint="eastAsia"/>
          <w:b/>
          <w:bCs/>
          <w:sz w:val="28"/>
          <w:szCs w:val="28"/>
        </w:rPr>
        <w:t>2.</w:t>
      </w:r>
      <w:r>
        <w:rPr>
          <w:rFonts w:ascii="宋体" w:hAnsi="宋体" w:cs="宋体" w:hint="eastAsia"/>
          <w:b/>
          <w:bCs/>
          <w:sz w:val="28"/>
          <w:szCs w:val="28"/>
        </w:rPr>
        <w:t>3</w:t>
      </w:r>
      <w:r>
        <w:rPr>
          <w:rFonts w:ascii="宋体" w:hAnsi="宋体" w:cs="宋体" w:hint="eastAsia"/>
          <w:b/>
          <w:bCs/>
          <w:sz w:val="28"/>
          <w:szCs w:val="28"/>
        </w:rPr>
        <w:t>-</w:t>
      </w:r>
      <w:r>
        <w:rPr>
          <w:rFonts w:ascii="宋体" w:hAnsi="宋体" w:cs="宋体" w:hint="eastAsia"/>
          <w:b/>
          <w:bCs/>
          <w:sz w:val="28"/>
          <w:szCs w:val="28"/>
        </w:rPr>
        <w:t>2</w:t>
      </w:r>
    </w:p>
    <w:p w:rsidR="00A10A9F" w:rsidRDefault="00AC1A5B">
      <w:pPr>
        <w:pStyle w:val="2"/>
        <w:numPr>
          <w:ilvl w:val="1"/>
          <w:numId w:val="5"/>
        </w:numPr>
      </w:pPr>
      <w:r>
        <w:rPr>
          <w:rFonts w:hint="eastAsia"/>
        </w:rPr>
        <w:t>填写完诚信库信息并上传电子件之后，点击“提交信息”并通过审核，即完成哈尔滨市公共资源交易平台诚信库注册工作。</w:t>
      </w:r>
    </w:p>
    <w:p w:rsidR="00A10A9F" w:rsidRDefault="00AC1A5B">
      <w:pPr>
        <w:pStyle w:val="1"/>
      </w:pPr>
      <w:bookmarkStart w:id="23" w:name="_Toc9634"/>
      <w:r>
        <w:rPr>
          <w:rFonts w:hint="eastAsia"/>
        </w:rPr>
        <w:t>网站登录</w:t>
      </w:r>
      <w:bookmarkEnd w:id="23"/>
    </w:p>
    <w:p w:rsidR="00A10A9F" w:rsidRDefault="00AC1A5B">
      <w:pPr>
        <w:pStyle w:val="2"/>
        <w:numPr>
          <w:ilvl w:val="1"/>
          <w:numId w:val="6"/>
        </w:numPr>
      </w:pPr>
      <w:r>
        <w:rPr>
          <w:rFonts w:hint="eastAsia"/>
        </w:rPr>
        <w:t>注册完成后，在网站首页</w:t>
      </w:r>
      <w:r>
        <w:rPr>
          <w:rFonts w:hint="eastAsia"/>
        </w:rPr>
        <w:t>点击产权交易用户，输入用户名、密</w:t>
      </w:r>
      <w:r>
        <w:rPr>
          <w:rFonts w:hint="eastAsia"/>
        </w:rPr>
        <w:t>码登录。</w:t>
      </w:r>
    </w:p>
    <w:p w:rsidR="00A10A9F" w:rsidRDefault="00AC1A5B">
      <w:pPr>
        <w:pStyle w:val="a0"/>
        <w:jc w:val="center"/>
      </w:pPr>
      <w:r>
        <w:rPr>
          <w:noProof/>
        </w:rPr>
        <w:drawing>
          <wp:inline distT="0" distB="0" distL="114300" distR="114300">
            <wp:extent cx="4679950" cy="2020570"/>
            <wp:effectExtent l="9525" t="9525" r="15875" b="273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0205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10A9F" w:rsidRDefault="00AC1A5B">
      <w:pPr>
        <w:pStyle w:val="IndentNormal"/>
        <w:spacing w:line="360" w:lineRule="auto"/>
        <w:ind w:firstLineChars="200" w:firstLine="562"/>
        <w:jc w:val="center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图</w:t>
      </w:r>
      <w:r>
        <w:rPr>
          <w:rFonts w:ascii="宋体" w:hAnsi="宋体" w:cs="宋体" w:hint="eastAsia"/>
          <w:b/>
          <w:bCs/>
          <w:sz w:val="28"/>
          <w:szCs w:val="28"/>
        </w:rPr>
        <w:t>3</w:t>
      </w:r>
      <w:r>
        <w:rPr>
          <w:rFonts w:ascii="宋体" w:hAnsi="宋体" w:cs="宋体" w:hint="eastAsia"/>
          <w:b/>
          <w:bCs/>
          <w:sz w:val="28"/>
          <w:szCs w:val="28"/>
        </w:rPr>
        <w:t>.</w:t>
      </w:r>
      <w:r>
        <w:rPr>
          <w:rFonts w:ascii="宋体" w:hAnsi="宋体" w:cs="宋体" w:hint="eastAsia"/>
          <w:b/>
          <w:bCs/>
          <w:sz w:val="28"/>
          <w:szCs w:val="28"/>
        </w:rPr>
        <w:t>1</w:t>
      </w:r>
      <w:r>
        <w:rPr>
          <w:rFonts w:ascii="宋体" w:hAnsi="宋体" w:cs="宋体" w:hint="eastAsia"/>
          <w:b/>
          <w:bCs/>
          <w:sz w:val="28"/>
          <w:szCs w:val="28"/>
        </w:rPr>
        <w:t>-</w:t>
      </w:r>
      <w:r>
        <w:rPr>
          <w:rFonts w:ascii="宋体" w:hAnsi="宋体" w:cs="宋体" w:hint="eastAsia"/>
          <w:b/>
          <w:bCs/>
          <w:sz w:val="28"/>
          <w:szCs w:val="28"/>
        </w:rPr>
        <w:t>1</w:t>
      </w:r>
    </w:p>
    <w:p w:rsidR="00A10A9F" w:rsidRDefault="00A10A9F">
      <w:pPr>
        <w:pStyle w:val="a0"/>
        <w:jc w:val="center"/>
      </w:pPr>
    </w:p>
    <w:p w:rsidR="00A10A9F" w:rsidRDefault="00AC1A5B">
      <w:pPr>
        <w:pStyle w:val="a0"/>
        <w:jc w:val="center"/>
      </w:pPr>
      <w:r>
        <w:rPr>
          <w:noProof/>
        </w:rPr>
        <w:lastRenderedPageBreak/>
        <w:drawing>
          <wp:inline distT="0" distB="0" distL="114300" distR="114300">
            <wp:extent cx="4679950" cy="2343150"/>
            <wp:effectExtent l="9525" t="9525" r="1587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3431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10A9F" w:rsidRDefault="00AC1A5B">
      <w:pPr>
        <w:pStyle w:val="IndentNormal"/>
        <w:spacing w:line="360" w:lineRule="auto"/>
        <w:ind w:firstLineChars="200" w:firstLine="562"/>
        <w:jc w:val="center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图</w:t>
      </w:r>
      <w:r>
        <w:rPr>
          <w:rFonts w:ascii="宋体" w:hAnsi="宋体" w:cs="宋体" w:hint="eastAsia"/>
          <w:b/>
          <w:bCs/>
          <w:sz w:val="28"/>
          <w:szCs w:val="28"/>
        </w:rPr>
        <w:t>3</w:t>
      </w:r>
      <w:r>
        <w:rPr>
          <w:rFonts w:ascii="宋体" w:hAnsi="宋体" w:cs="宋体" w:hint="eastAsia"/>
          <w:b/>
          <w:bCs/>
          <w:sz w:val="28"/>
          <w:szCs w:val="28"/>
        </w:rPr>
        <w:t>.</w:t>
      </w:r>
      <w:r>
        <w:rPr>
          <w:rFonts w:ascii="宋体" w:hAnsi="宋体" w:cs="宋体" w:hint="eastAsia"/>
          <w:b/>
          <w:bCs/>
          <w:sz w:val="28"/>
          <w:szCs w:val="28"/>
        </w:rPr>
        <w:t>1</w:t>
      </w:r>
      <w:r>
        <w:rPr>
          <w:rFonts w:ascii="宋体" w:hAnsi="宋体" w:cs="宋体" w:hint="eastAsia"/>
          <w:b/>
          <w:bCs/>
          <w:sz w:val="28"/>
          <w:szCs w:val="28"/>
        </w:rPr>
        <w:t>-</w:t>
      </w:r>
      <w:r>
        <w:rPr>
          <w:rFonts w:ascii="宋体" w:hAnsi="宋体" w:cs="宋体" w:hint="eastAsia"/>
          <w:b/>
          <w:bCs/>
          <w:sz w:val="28"/>
          <w:szCs w:val="28"/>
        </w:rPr>
        <w:t>2</w:t>
      </w:r>
    </w:p>
    <w:p w:rsidR="00A10A9F" w:rsidRDefault="00A10A9F">
      <w:pPr>
        <w:pStyle w:val="a0"/>
        <w:jc w:val="center"/>
      </w:pPr>
    </w:p>
    <w:p w:rsidR="00A10A9F" w:rsidRDefault="00A10A9F"/>
    <w:p w:rsidR="00A10A9F" w:rsidRDefault="00AC1A5B">
      <w:pPr>
        <w:pStyle w:val="1"/>
      </w:pPr>
      <w:bookmarkStart w:id="24" w:name="_Toc12086"/>
      <w:r>
        <w:rPr>
          <w:rFonts w:hint="eastAsia"/>
        </w:rPr>
        <w:t>项目</w:t>
      </w:r>
      <w:bookmarkEnd w:id="24"/>
      <w:r w:rsidR="00DB56FC">
        <w:rPr>
          <w:rFonts w:hint="eastAsia"/>
        </w:rPr>
        <w:t>参与</w:t>
      </w:r>
    </w:p>
    <w:p w:rsidR="00A10A9F" w:rsidRDefault="00AC1A5B">
      <w:pPr>
        <w:pStyle w:val="2"/>
        <w:numPr>
          <w:ilvl w:val="1"/>
          <w:numId w:val="7"/>
        </w:numPr>
      </w:pPr>
      <w:r>
        <w:rPr>
          <w:rFonts w:hint="eastAsia"/>
        </w:rPr>
        <w:t>在右上角输入对应的项目号进行检索，然后点击该项目卡片中的【我要参与】按钮。</w:t>
      </w:r>
    </w:p>
    <w:p w:rsidR="00A10A9F" w:rsidRDefault="00AC1A5B">
      <w:pPr>
        <w:pStyle w:val="a0"/>
        <w:jc w:val="center"/>
      </w:pPr>
      <w:r>
        <w:rPr>
          <w:noProof/>
        </w:rPr>
        <w:drawing>
          <wp:inline distT="0" distB="0" distL="114300" distR="114300">
            <wp:extent cx="4679950" cy="1558925"/>
            <wp:effectExtent l="9525" t="9525" r="15875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15589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10A9F" w:rsidRDefault="00AC1A5B">
      <w:pPr>
        <w:pStyle w:val="IndentNormal"/>
        <w:spacing w:line="360" w:lineRule="auto"/>
        <w:ind w:firstLineChars="200" w:firstLine="562"/>
        <w:jc w:val="center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图</w:t>
      </w:r>
      <w:r>
        <w:rPr>
          <w:rFonts w:ascii="宋体" w:hAnsi="宋体" w:cs="宋体" w:hint="eastAsia"/>
          <w:b/>
          <w:bCs/>
          <w:sz w:val="28"/>
          <w:szCs w:val="28"/>
        </w:rPr>
        <w:t>4</w:t>
      </w:r>
      <w:r>
        <w:rPr>
          <w:rFonts w:ascii="宋体" w:hAnsi="宋体" w:cs="宋体" w:hint="eastAsia"/>
          <w:b/>
          <w:bCs/>
          <w:sz w:val="28"/>
          <w:szCs w:val="28"/>
        </w:rPr>
        <w:t>.</w:t>
      </w:r>
      <w:r>
        <w:rPr>
          <w:rFonts w:ascii="宋体" w:hAnsi="宋体" w:cs="宋体" w:hint="eastAsia"/>
          <w:b/>
          <w:bCs/>
          <w:sz w:val="28"/>
          <w:szCs w:val="28"/>
        </w:rPr>
        <w:t>1</w:t>
      </w:r>
      <w:r>
        <w:rPr>
          <w:rFonts w:ascii="宋体" w:hAnsi="宋体" w:cs="宋体" w:hint="eastAsia"/>
          <w:b/>
          <w:bCs/>
          <w:sz w:val="28"/>
          <w:szCs w:val="28"/>
        </w:rPr>
        <w:t>-</w:t>
      </w:r>
      <w:r>
        <w:rPr>
          <w:rFonts w:ascii="宋体" w:hAnsi="宋体" w:cs="宋体" w:hint="eastAsia"/>
          <w:b/>
          <w:bCs/>
          <w:sz w:val="28"/>
          <w:szCs w:val="28"/>
        </w:rPr>
        <w:t>1</w:t>
      </w:r>
    </w:p>
    <w:p w:rsidR="00A10A9F" w:rsidRDefault="00A10A9F">
      <w:pPr>
        <w:pStyle w:val="a0"/>
        <w:jc w:val="center"/>
      </w:pPr>
    </w:p>
    <w:p w:rsidR="00A10A9F" w:rsidRDefault="00AC1A5B">
      <w:pPr>
        <w:pStyle w:val="2"/>
        <w:numPr>
          <w:ilvl w:val="1"/>
          <w:numId w:val="6"/>
        </w:numPr>
      </w:pPr>
      <w:r>
        <w:rPr>
          <w:rFonts w:hint="eastAsia"/>
        </w:rPr>
        <w:lastRenderedPageBreak/>
        <w:t>填写必要信息后点击左上角新增信息完成</w:t>
      </w:r>
      <w:r w:rsidR="00DB56FC">
        <w:rPr>
          <w:rFonts w:hint="eastAsia"/>
        </w:rPr>
        <w:t>参与</w:t>
      </w:r>
      <w:r>
        <w:rPr>
          <w:rFonts w:hint="eastAsia"/>
        </w:rPr>
        <w:t>。</w:t>
      </w:r>
    </w:p>
    <w:p w:rsidR="00A10A9F" w:rsidRDefault="00AC1A5B">
      <w:pPr>
        <w:pStyle w:val="a0"/>
        <w:jc w:val="center"/>
      </w:pPr>
      <w:r>
        <w:rPr>
          <w:noProof/>
        </w:rPr>
        <w:drawing>
          <wp:inline distT="0" distB="0" distL="114300" distR="114300">
            <wp:extent cx="4679950" cy="2059940"/>
            <wp:effectExtent l="9525" t="9525" r="15875" b="260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0599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10A9F" w:rsidRDefault="00AC1A5B">
      <w:pPr>
        <w:pStyle w:val="IndentNormal"/>
        <w:spacing w:line="360" w:lineRule="auto"/>
        <w:ind w:firstLineChars="200" w:firstLine="562"/>
        <w:jc w:val="center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图</w:t>
      </w:r>
      <w:r>
        <w:rPr>
          <w:rFonts w:ascii="宋体" w:hAnsi="宋体" w:cs="宋体" w:hint="eastAsia"/>
          <w:b/>
          <w:bCs/>
          <w:sz w:val="28"/>
          <w:szCs w:val="28"/>
        </w:rPr>
        <w:t>4</w:t>
      </w:r>
      <w:r>
        <w:rPr>
          <w:rFonts w:ascii="宋体" w:hAnsi="宋体" w:cs="宋体" w:hint="eastAsia"/>
          <w:b/>
          <w:bCs/>
          <w:sz w:val="28"/>
          <w:szCs w:val="28"/>
        </w:rPr>
        <w:t>.</w:t>
      </w:r>
      <w:r>
        <w:rPr>
          <w:rFonts w:ascii="宋体" w:hAnsi="宋体" w:cs="宋体" w:hint="eastAsia"/>
          <w:b/>
          <w:bCs/>
          <w:sz w:val="28"/>
          <w:szCs w:val="28"/>
        </w:rPr>
        <w:t>2</w:t>
      </w:r>
      <w:r>
        <w:rPr>
          <w:rFonts w:ascii="宋体" w:hAnsi="宋体" w:cs="宋体" w:hint="eastAsia"/>
          <w:b/>
          <w:bCs/>
          <w:sz w:val="28"/>
          <w:szCs w:val="28"/>
        </w:rPr>
        <w:t>-</w:t>
      </w:r>
      <w:r>
        <w:rPr>
          <w:rFonts w:ascii="宋体" w:hAnsi="宋体" w:cs="宋体" w:hint="eastAsia"/>
          <w:b/>
          <w:bCs/>
          <w:sz w:val="28"/>
          <w:szCs w:val="28"/>
        </w:rPr>
        <w:t>1</w:t>
      </w:r>
      <w:bookmarkStart w:id="25" w:name="_GoBack"/>
      <w:bookmarkEnd w:id="25"/>
    </w:p>
    <w:p w:rsidR="00A10A9F" w:rsidRDefault="00A10A9F">
      <w:pPr>
        <w:pStyle w:val="a0"/>
        <w:jc w:val="center"/>
      </w:pPr>
    </w:p>
    <w:p w:rsidR="00A10A9F" w:rsidRDefault="00AC1A5B">
      <w:pPr>
        <w:pStyle w:val="1"/>
      </w:pPr>
      <w:bookmarkStart w:id="26" w:name="_Toc23090"/>
      <w:r>
        <w:rPr>
          <w:rFonts w:hint="eastAsia"/>
        </w:rPr>
        <w:t>标书费、保证金交纳以及标书下载</w:t>
      </w:r>
      <w:bookmarkEnd w:id="26"/>
    </w:p>
    <w:p w:rsidR="00A10A9F" w:rsidRDefault="00AC1A5B">
      <w:pPr>
        <w:pStyle w:val="2"/>
        <w:numPr>
          <w:ilvl w:val="1"/>
          <w:numId w:val="8"/>
        </w:numPr>
      </w:pPr>
      <w:r>
        <w:rPr>
          <w:rFonts w:hint="eastAsia"/>
        </w:rPr>
        <w:t>点击右上角我的项目—项目流程，进行标书费，保证金交纳以及标书下载。</w:t>
      </w:r>
    </w:p>
    <w:p w:rsidR="00A10A9F" w:rsidRDefault="00AC1A5B">
      <w:pPr>
        <w:pStyle w:val="a0"/>
        <w:jc w:val="center"/>
      </w:pPr>
      <w:r>
        <w:rPr>
          <w:noProof/>
        </w:rPr>
        <w:drawing>
          <wp:inline distT="0" distB="0" distL="114300" distR="114300">
            <wp:extent cx="4679950" cy="1346200"/>
            <wp:effectExtent l="9525" t="9525" r="15875" b="158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1346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10A9F" w:rsidRDefault="00AC1A5B">
      <w:pPr>
        <w:pStyle w:val="IndentNormal"/>
        <w:spacing w:line="360" w:lineRule="auto"/>
        <w:ind w:firstLineChars="200" w:firstLine="562"/>
        <w:jc w:val="center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图</w:t>
      </w:r>
      <w:r>
        <w:rPr>
          <w:rFonts w:ascii="宋体" w:hAnsi="宋体" w:cs="宋体" w:hint="eastAsia"/>
          <w:b/>
          <w:bCs/>
          <w:sz w:val="28"/>
          <w:szCs w:val="28"/>
        </w:rPr>
        <w:t>5</w:t>
      </w:r>
      <w:r>
        <w:rPr>
          <w:rFonts w:ascii="宋体" w:hAnsi="宋体" w:cs="宋体" w:hint="eastAsia"/>
          <w:b/>
          <w:bCs/>
          <w:sz w:val="28"/>
          <w:szCs w:val="28"/>
        </w:rPr>
        <w:t>.</w:t>
      </w:r>
      <w:r>
        <w:rPr>
          <w:rFonts w:ascii="宋体" w:hAnsi="宋体" w:cs="宋体" w:hint="eastAsia"/>
          <w:b/>
          <w:bCs/>
          <w:sz w:val="28"/>
          <w:szCs w:val="28"/>
        </w:rPr>
        <w:t>1</w:t>
      </w:r>
      <w:r>
        <w:rPr>
          <w:rFonts w:ascii="宋体" w:hAnsi="宋体" w:cs="宋体" w:hint="eastAsia"/>
          <w:b/>
          <w:bCs/>
          <w:sz w:val="28"/>
          <w:szCs w:val="28"/>
        </w:rPr>
        <w:t>-</w:t>
      </w:r>
      <w:r>
        <w:rPr>
          <w:rFonts w:ascii="宋体" w:hAnsi="宋体" w:cs="宋体" w:hint="eastAsia"/>
          <w:b/>
          <w:bCs/>
          <w:sz w:val="28"/>
          <w:szCs w:val="28"/>
        </w:rPr>
        <w:t>1</w:t>
      </w:r>
    </w:p>
    <w:p w:rsidR="00A10A9F" w:rsidRDefault="00A10A9F">
      <w:pPr>
        <w:pStyle w:val="a0"/>
        <w:jc w:val="center"/>
      </w:pPr>
    </w:p>
    <w:p w:rsidR="00A10A9F" w:rsidRDefault="00AC1A5B">
      <w:pPr>
        <w:pStyle w:val="2"/>
        <w:numPr>
          <w:ilvl w:val="1"/>
          <w:numId w:val="6"/>
        </w:numPr>
      </w:pPr>
      <w:r>
        <w:rPr>
          <w:rFonts w:hint="eastAsia"/>
        </w:rPr>
        <w:lastRenderedPageBreak/>
        <w:t>点击标书费交纳及查询，按照上边的账号户名进行标书费交纳查询即可。</w:t>
      </w:r>
    </w:p>
    <w:p w:rsidR="00A10A9F" w:rsidRDefault="00AC1A5B">
      <w:pPr>
        <w:pStyle w:val="a0"/>
        <w:jc w:val="center"/>
      </w:pPr>
      <w:r>
        <w:rPr>
          <w:noProof/>
        </w:rPr>
        <w:drawing>
          <wp:inline distT="0" distB="0" distL="114300" distR="114300">
            <wp:extent cx="4679950" cy="2764155"/>
            <wp:effectExtent l="9525" t="9525" r="15875" b="266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7641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10A9F" w:rsidRDefault="00AC1A5B">
      <w:pPr>
        <w:pStyle w:val="a0"/>
        <w:jc w:val="center"/>
      </w:pPr>
      <w:r>
        <w:rPr>
          <w:noProof/>
        </w:rPr>
        <w:drawing>
          <wp:inline distT="0" distB="0" distL="114300" distR="114300">
            <wp:extent cx="4679950" cy="1992630"/>
            <wp:effectExtent l="9525" t="9525" r="15875" b="171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19926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10A9F" w:rsidRDefault="00AC1A5B">
      <w:pPr>
        <w:pStyle w:val="IndentNormal"/>
        <w:spacing w:line="360" w:lineRule="auto"/>
        <w:ind w:firstLineChars="200" w:firstLine="562"/>
        <w:jc w:val="center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图</w:t>
      </w:r>
      <w:r>
        <w:rPr>
          <w:rFonts w:ascii="宋体" w:hAnsi="宋体" w:cs="宋体" w:hint="eastAsia"/>
          <w:b/>
          <w:bCs/>
          <w:sz w:val="28"/>
          <w:szCs w:val="28"/>
        </w:rPr>
        <w:t>5</w:t>
      </w:r>
      <w:r>
        <w:rPr>
          <w:rFonts w:ascii="宋体" w:hAnsi="宋体" w:cs="宋体" w:hint="eastAsia"/>
          <w:b/>
          <w:bCs/>
          <w:sz w:val="28"/>
          <w:szCs w:val="28"/>
        </w:rPr>
        <w:t>.</w:t>
      </w:r>
      <w:r>
        <w:rPr>
          <w:rFonts w:ascii="宋体" w:hAnsi="宋体" w:cs="宋体" w:hint="eastAsia"/>
          <w:b/>
          <w:bCs/>
          <w:sz w:val="28"/>
          <w:szCs w:val="28"/>
        </w:rPr>
        <w:t>2</w:t>
      </w:r>
      <w:r>
        <w:rPr>
          <w:rFonts w:ascii="宋体" w:hAnsi="宋体" w:cs="宋体" w:hint="eastAsia"/>
          <w:b/>
          <w:bCs/>
          <w:sz w:val="28"/>
          <w:szCs w:val="28"/>
        </w:rPr>
        <w:t>-</w:t>
      </w:r>
      <w:r>
        <w:rPr>
          <w:rFonts w:ascii="宋体" w:hAnsi="宋体" w:cs="宋体" w:hint="eastAsia"/>
          <w:b/>
          <w:bCs/>
          <w:sz w:val="28"/>
          <w:szCs w:val="28"/>
        </w:rPr>
        <w:t>1</w:t>
      </w:r>
    </w:p>
    <w:p w:rsidR="00A10A9F" w:rsidRDefault="00A10A9F">
      <w:pPr>
        <w:pStyle w:val="a0"/>
        <w:jc w:val="center"/>
      </w:pPr>
    </w:p>
    <w:p w:rsidR="00A10A9F" w:rsidRDefault="00AC1A5B">
      <w:pPr>
        <w:pStyle w:val="2"/>
        <w:numPr>
          <w:ilvl w:val="1"/>
          <w:numId w:val="6"/>
        </w:numPr>
      </w:pPr>
      <w:r>
        <w:rPr>
          <w:rFonts w:hint="eastAsia"/>
        </w:rPr>
        <w:t>点击查询到账显示有效并且足额时，即可下载标书。</w:t>
      </w:r>
    </w:p>
    <w:p w:rsidR="00A10A9F" w:rsidRDefault="00AC1A5B">
      <w:pPr>
        <w:pStyle w:val="a0"/>
        <w:jc w:val="center"/>
      </w:pPr>
      <w:r>
        <w:rPr>
          <w:noProof/>
        </w:rPr>
        <w:drawing>
          <wp:inline distT="0" distB="0" distL="114300" distR="114300">
            <wp:extent cx="4679950" cy="506730"/>
            <wp:effectExtent l="9525" t="9525" r="15875" b="171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5067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10A9F" w:rsidRDefault="00AC1A5B">
      <w:pPr>
        <w:pStyle w:val="IndentNormal"/>
        <w:spacing w:line="360" w:lineRule="auto"/>
        <w:ind w:firstLineChars="200" w:firstLine="562"/>
        <w:jc w:val="center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图</w:t>
      </w:r>
      <w:r>
        <w:rPr>
          <w:rFonts w:ascii="宋体" w:hAnsi="宋体" w:cs="宋体" w:hint="eastAsia"/>
          <w:b/>
          <w:bCs/>
          <w:sz w:val="28"/>
          <w:szCs w:val="28"/>
        </w:rPr>
        <w:t>5</w:t>
      </w:r>
      <w:r>
        <w:rPr>
          <w:rFonts w:ascii="宋体" w:hAnsi="宋体" w:cs="宋体" w:hint="eastAsia"/>
          <w:b/>
          <w:bCs/>
          <w:sz w:val="28"/>
          <w:szCs w:val="28"/>
        </w:rPr>
        <w:t>.</w:t>
      </w:r>
      <w:r>
        <w:rPr>
          <w:rFonts w:ascii="宋体" w:hAnsi="宋体" w:cs="宋体" w:hint="eastAsia"/>
          <w:b/>
          <w:bCs/>
          <w:sz w:val="28"/>
          <w:szCs w:val="28"/>
        </w:rPr>
        <w:t>3</w:t>
      </w:r>
      <w:r>
        <w:rPr>
          <w:rFonts w:ascii="宋体" w:hAnsi="宋体" w:cs="宋体" w:hint="eastAsia"/>
          <w:b/>
          <w:bCs/>
          <w:sz w:val="28"/>
          <w:szCs w:val="28"/>
        </w:rPr>
        <w:t>-</w:t>
      </w:r>
      <w:r>
        <w:rPr>
          <w:rFonts w:ascii="宋体" w:hAnsi="宋体" w:cs="宋体" w:hint="eastAsia"/>
          <w:b/>
          <w:bCs/>
          <w:sz w:val="28"/>
          <w:szCs w:val="28"/>
        </w:rPr>
        <w:t>1</w:t>
      </w:r>
    </w:p>
    <w:p w:rsidR="00A10A9F" w:rsidRDefault="00A10A9F">
      <w:pPr>
        <w:pStyle w:val="a0"/>
        <w:jc w:val="center"/>
      </w:pPr>
    </w:p>
    <w:p w:rsidR="00A10A9F" w:rsidRDefault="00AC1A5B">
      <w:pPr>
        <w:pStyle w:val="2"/>
        <w:numPr>
          <w:ilvl w:val="1"/>
          <w:numId w:val="6"/>
        </w:numPr>
      </w:pPr>
      <w:r>
        <w:rPr>
          <w:rFonts w:hint="eastAsia"/>
        </w:rPr>
        <w:lastRenderedPageBreak/>
        <w:t>回到上一菜单页（也就是点击项目流程之后的页面），点击文件下载即可下载文件。</w:t>
      </w:r>
    </w:p>
    <w:p w:rsidR="00A10A9F" w:rsidRDefault="00AC1A5B">
      <w:pPr>
        <w:pStyle w:val="a0"/>
        <w:jc w:val="center"/>
      </w:pPr>
      <w:r>
        <w:rPr>
          <w:noProof/>
        </w:rPr>
        <w:drawing>
          <wp:inline distT="0" distB="0" distL="114300" distR="114300">
            <wp:extent cx="4679950" cy="2202180"/>
            <wp:effectExtent l="9525" t="9525" r="15875" b="171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37"/>
                    <a:srcRect t="7424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2021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10A9F" w:rsidRDefault="00AC1A5B">
      <w:pPr>
        <w:pStyle w:val="a0"/>
        <w:jc w:val="center"/>
      </w:pPr>
      <w:r>
        <w:rPr>
          <w:noProof/>
        </w:rPr>
        <w:drawing>
          <wp:inline distT="0" distB="0" distL="114300" distR="114300">
            <wp:extent cx="4679950" cy="768985"/>
            <wp:effectExtent l="9525" t="9525" r="15875" b="215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7689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10A9F" w:rsidRDefault="00AC1A5B">
      <w:pPr>
        <w:pStyle w:val="IndentNormal"/>
        <w:spacing w:line="360" w:lineRule="auto"/>
        <w:ind w:firstLineChars="200" w:firstLine="562"/>
        <w:jc w:val="center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图</w:t>
      </w:r>
      <w:r>
        <w:rPr>
          <w:rFonts w:ascii="宋体" w:hAnsi="宋体" w:cs="宋体" w:hint="eastAsia"/>
          <w:b/>
          <w:bCs/>
          <w:sz w:val="28"/>
          <w:szCs w:val="28"/>
        </w:rPr>
        <w:t>5.4</w:t>
      </w:r>
      <w:r>
        <w:rPr>
          <w:rFonts w:ascii="宋体" w:hAnsi="宋体" w:cs="宋体" w:hint="eastAsia"/>
          <w:b/>
          <w:bCs/>
          <w:sz w:val="28"/>
          <w:szCs w:val="28"/>
        </w:rPr>
        <w:t>-</w:t>
      </w:r>
      <w:r>
        <w:rPr>
          <w:rFonts w:ascii="宋体" w:hAnsi="宋体" w:cs="宋体" w:hint="eastAsia"/>
          <w:b/>
          <w:bCs/>
          <w:sz w:val="28"/>
          <w:szCs w:val="28"/>
        </w:rPr>
        <w:t>1</w:t>
      </w:r>
    </w:p>
    <w:p w:rsidR="00A10A9F" w:rsidRDefault="00AC1A5B">
      <w:pPr>
        <w:pStyle w:val="2"/>
        <w:numPr>
          <w:ilvl w:val="1"/>
          <w:numId w:val="6"/>
        </w:numPr>
      </w:pPr>
      <w:r>
        <w:rPr>
          <w:rFonts w:hint="eastAsia"/>
        </w:rPr>
        <w:t>保证金交纳，方式同上标书费，点击我的项目——项目流程——保证金交纳及查询。</w:t>
      </w:r>
    </w:p>
    <w:p w:rsidR="00A10A9F" w:rsidRDefault="00AC1A5B">
      <w:pPr>
        <w:pStyle w:val="a0"/>
        <w:jc w:val="center"/>
      </w:pPr>
      <w:r>
        <w:rPr>
          <w:noProof/>
        </w:rPr>
        <w:drawing>
          <wp:inline distT="0" distB="0" distL="114300" distR="114300">
            <wp:extent cx="4679950" cy="2851785"/>
            <wp:effectExtent l="9525" t="9525" r="15875" b="152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8517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10A9F" w:rsidRDefault="00AC1A5B">
      <w:pPr>
        <w:pStyle w:val="IndentNormal"/>
        <w:spacing w:line="360" w:lineRule="auto"/>
        <w:ind w:firstLineChars="200" w:firstLine="562"/>
        <w:jc w:val="center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lastRenderedPageBreak/>
        <w:t>图</w:t>
      </w:r>
      <w:r>
        <w:rPr>
          <w:rFonts w:ascii="宋体" w:hAnsi="宋体" w:cs="宋体" w:hint="eastAsia"/>
          <w:b/>
          <w:bCs/>
          <w:sz w:val="28"/>
          <w:szCs w:val="28"/>
        </w:rPr>
        <w:t>5</w:t>
      </w:r>
      <w:r>
        <w:rPr>
          <w:rFonts w:ascii="宋体" w:hAnsi="宋体" w:cs="宋体" w:hint="eastAsia"/>
          <w:b/>
          <w:bCs/>
          <w:sz w:val="28"/>
          <w:szCs w:val="28"/>
        </w:rPr>
        <w:t>.</w:t>
      </w:r>
      <w:r>
        <w:rPr>
          <w:rFonts w:ascii="宋体" w:hAnsi="宋体" w:cs="宋体" w:hint="eastAsia"/>
          <w:b/>
          <w:bCs/>
          <w:sz w:val="28"/>
          <w:szCs w:val="28"/>
        </w:rPr>
        <w:t>5</w:t>
      </w:r>
      <w:r>
        <w:rPr>
          <w:rFonts w:ascii="宋体" w:hAnsi="宋体" w:cs="宋体" w:hint="eastAsia"/>
          <w:b/>
          <w:bCs/>
          <w:sz w:val="28"/>
          <w:szCs w:val="28"/>
        </w:rPr>
        <w:t>-</w:t>
      </w:r>
      <w:r>
        <w:rPr>
          <w:rFonts w:ascii="宋体" w:hAnsi="宋体" w:cs="宋体" w:hint="eastAsia"/>
          <w:b/>
          <w:bCs/>
          <w:sz w:val="28"/>
          <w:szCs w:val="28"/>
        </w:rPr>
        <w:t>1</w:t>
      </w:r>
    </w:p>
    <w:p w:rsidR="00A10A9F" w:rsidRDefault="00AC1A5B">
      <w:pPr>
        <w:pStyle w:val="2"/>
        <w:numPr>
          <w:ilvl w:val="1"/>
          <w:numId w:val="6"/>
        </w:numPr>
      </w:pPr>
      <w:r>
        <w:rPr>
          <w:rFonts w:hint="eastAsia"/>
        </w:rPr>
        <w:t>任意选择一个银行点击确认生成子账号即可。</w:t>
      </w:r>
    </w:p>
    <w:p w:rsidR="00A10A9F" w:rsidRDefault="00AC1A5B">
      <w:pPr>
        <w:pStyle w:val="a0"/>
        <w:jc w:val="center"/>
      </w:pPr>
      <w:r>
        <w:rPr>
          <w:noProof/>
        </w:rPr>
        <w:drawing>
          <wp:inline distT="0" distB="0" distL="114300" distR="114300">
            <wp:extent cx="4679950" cy="1346200"/>
            <wp:effectExtent l="9525" t="9525" r="15875" b="158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1346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10A9F" w:rsidRDefault="00AC1A5B">
      <w:pPr>
        <w:pStyle w:val="a0"/>
        <w:jc w:val="center"/>
      </w:pPr>
      <w:r>
        <w:rPr>
          <w:noProof/>
        </w:rPr>
        <w:drawing>
          <wp:inline distT="0" distB="0" distL="114300" distR="114300">
            <wp:extent cx="4679950" cy="1761490"/>
            <wp:effectExtent l="9525" t="9525" r="15875" b="196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17614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10A9F" w:rsidRDefault="00AC1A5B">
      <w:pPr>
        <w:pStyle w:val="IndentNormal"/>
        <w:spacing w:line="360" w:lineRule="auto"/>
        <w:ind w:firstLineChars="200" w:firstLine="562"/>
        <w:jc w:val="center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图</w:t>
      </w:r>
      <w:r>
        <w:rPr>
          <w:rFonts w:ascii="宋体" w:hAnsi="宋体" w:cs="宋体" w:hint="eastAsia"/>
          <w:b/>
          <w:bCs/>
          <w:sz w:val="28"/>
          <w:szCs w:val="28"/>
        </w:rPr>
        <w:t>5</w:t>
      </w:r>
      <w:r>
        <w:rPr>
          <w:rFonts w:ascii="宋体" w:hAnsi="宋体" w:cs="宋体" w:hint="eastAsia"/>
          <w:b/>
          <w:bCs/>
          <w:sz w:val="28"/>
          <w:szCs w:val="28"/>
        </w:rPr>
        <w:t>.</w:t>
      </w:r>
      <w:r>
        <w:rPr>
          <w:rFonts w:ascii="宋体" w:hAnsi="宋体" w:cs="宋体" w:hint="eastAsia"/>
          <w:b/>
          <w:bCs/>
          <w:sz w:val="28"/>
          <w:szCs w:val="28"/>
        </w:rPr>
        <w:t>6</w:t>
      </w:r>
      <w:r>
        <w:rPr>
          <w:rFonts w:ascii="宋体" w:hAnsi="宋体" w:cs="宋体" w:hint="eastAsia"/>
          <w:b/>
          <w:bCs/>
          <w:sz w:val="28"/>
          <w:szCs w:val="28"/>
        </w:rPr>
        <w:t>-</w:t>
      </w:r>
      <w:r>
        <w:rPr>
          <w:rFonts w:ascii="宋体" w:hAnsi="宋体" w:cs="宋体" w:hint="eastAsia"/>
          <w:b/>
          <w:bCs/>
          <w:sz w:val="28"/>
          <w:szCs w:val="28"/>
        </w:rPr>
        <w:t>1</w:t>
      </w:r>
    </w:p>
    <w:p w:rsidR="00A10A9F" w:rsidRDefault="00AC1A5B">
      <w:pPr>
        <w:pStyle w:val="2"/>
        <w:numPr>
          <w:ilvl w:val="1"/>
          <w:numId w:val="6"/>
        </w:numPr>
      </w:pPr>
      <w:r>
        <w:rPr>
          <w:rFonts w:hint="eastAsia"/>
        </w:rPr>
        <w:t>查询有效交纳后即可进行投标文件制作，等待开标即可。</w:t>
      </w:r>
    </w:p>
    <w:p w:rsidR="00A10A9F" w:rsidRDefault="00A10A9F">
      <w:pPr>
        <w:pStyle w:val="a0"/>
      </w:pPr>
    </w:p>
    <w:sectPr w:rsidR="00A10A9F">
      <w:footerReference w:type="default" r:id="rId42"/>
      <w:pgSz w:w="11906" w:h="16838"/>
      <w:pgMar w:top="1440" w:right="1800" w:bottom="1440" w:left="1800" w:header="851" w:footer="992" w:gutter="0"/>
      <w:pgBorders>
        <w:top w:val="threeDEmboss" w:sz="18" w:space="1" w:color="2E74B5" w:themeColor="accent1" w:themeShade="BF"/>
        <w:bottom w:val="threeDEmboss" w:sz="18" w:space="1" w:color="2E74B5" w:themeColor="accent1" w:themeShade="BF"/>
      </w:pgBorders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1A5B" w:rsidRDefault="00AC1A5B">
      <w:r>
        <w:separator/>
      </w:r>
    </w:p>
  </w:endnote>
  <w:endnote w:type="continuationSeparator" w:id="0">
    <w:p w:rsidR="00AC1A5B" w:rsidRDefault="00AC1A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0A9F" w:rsidRDefault="00AC1A5B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6" name="文本框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10A9F" w:rsidRDefault="00AC1A5B">
                          <w:pPr>
                            <w:pStyle w:val="a5"/>
                          </w:pPr>
                          <w:r>
                            <w:t>第</w:t>
                          </w:r>
                          <w: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DB56FC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</w:t>
                          </w:r>
                          <w:r>
                            <w:t>页</w:t>
                          </w:r>
                          <w:r>
                            <w:t xml:space="preserve"> </w:t>
                          </w:r>
                          <w:r>
                            <w:t>共</w:t>
                          </w:r>
                          <w: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 w:rsidR="00DB56FC">
                            <w:rPr>
                              <w:noProof/>
                            </w:rPr>
                            <w:t>17</w:t>
                          </w:r>
                          <w:r>
                            <w:fldChar w:fldCharType="end"/>
                          </w:r>
                          <w:r>
                            <w:t xml:space="preserve"> </w:t>
                          </w:r>
                          <w:r>
                            <w:t>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36" o:spid="_x0000_s1027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" filled="f" fillcolor="white [3201]" stroked="f" strokeweight=".5pt">
              <v:textbox style="mso-fit-shape-to-text:t" inset="0,0,0,0">
                <w:txbxContent>
                  <w:p w:rsidR="00A10A9F" w:rsidRDefault="00AC1A5B">
                    <w:pPr>
                      <w:pStyle w:val="a5"/>
                    </w:pPr>
                    <w:r>
                      <w:t>第</w:t>
                    </w:r>
                    <w: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DB56FC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  <w:r>
                      <w:t xml:space="preserve"> </w:t>
                    </w:r>
                    <w:r>
                      <w:t>页</w:t>
                    </w:r>
                    <w:r>
                      <w:t xml:space="preserve"> </w:t>
                    </w:r>
                    <w:r>
                      <w:t>共</w:t>
                    </w:r>
                    <w:r>
                      <w:t xml:space="preserve">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 w:rsidR="00DB56FC">
                      <w:rPr>
                        <w:noProof/>
                      </w:rPr>
                      <w:t>17</w:t>
                    </w:r>
                    <w:r>
                      <w:fldChar w:fldCharType="end"/>
                    </w:r>
                    <w:r>
                      <w:t xml:space="preserve"> </w:t>
                    </w:r>
                    <w:r>
                      <w:t>页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0A9F" w:rsidRDefault="00AC1A5B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" name="文本框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10A9F" w:rsidRDefault="00AC1A5B">
                          <w:pPr>
                            <w:pStyle w:val="a5"/>
                          </w:pPr>
                          <w:r>
                            <w:t>第</w:t>
                          </w:r>
                          <w: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DB56FC">
                            <w:rPr>
                              <w:noProof/>
                            </w:rPr>
                            <w:t>13</w:t>
                          </w:r>
                          <w:r>
                            <w:fldChar w:fldCharType="end"/>
                          </w:r>
                          <w:r>
                            <w:t xml:space="preserve"> </w:t>
                          </w:r>
                          <w:r>
                            <w:t>页</w:t>
                          </w:r>
                          <w:r>
                            <w:t xml:space="preserve"> </w:t>
                          </w:r>
                          <w:r>
                            <w:t>共</w:t>
                          </w:r>
                          <w: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 w:rsidR="00DB56FC">
                            <w:rPr>
                              <w:noProof/>
                            </w:rPr>
                            <w:t>17</w:t>
                          </w:r>
                          <w:r>
                            <w:fldChar w:fldCharType="end"/>
                          </w:r>
                          <w:r>
                            <w:t xml:space="preserve"> </w:t>
                          </w:r>
                          <w:r>
                            <w:t>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40" o:spid="_x0000_s1028" type="#_x0000_t202" style="position:absolute;margin-left:0;margin-top:0;width:2in;height:2in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" filled="f" fillcolor="white [3201]" stroked="f" strokeweight=".5pt">
              <v:textbox style="mso-fit-shape-to-text:t" inset="0,0,0,0">
                <w:txbxContent>
                  <w:p w:rsidR="00A10A9F" w:rsidRDefault="00AC1A5B">
                    <w:pPr>
                      <w:pStyle w:val="a5"/>
                    </w:pPr>
                    <w:r>
                      <w:t>第</w:t>
                    </w:r>
                    <w: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DB56FC">
                      <w:rPr>
                        <w:noProof/>
                      </w:rPr>
                      <w:t>13</w:t>
                    </w:r>
                    <w:r>
                      <w:fldChar w:fldCharType="end"/>
                    </w:r>
                    <w:r>
                      <w:t xml:space="preserve"> </w:t>
                    </w:r>
                    <w:r>
                      <w:t>页</w:t>
                    </w:r>
                    <w:r>
                      <w:t xml:space="preserve"> </w:t>
                    </w:r>
                    <w:r>
                      <w:t>共</w:t>
                    </w:r>
                    <w:r>
                      <w:t xml:space="preserve">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 w:rsidR="00DB56FC">
                      <w:rPr>
                        <w:noProof/>
                      </w:rPr>
                      <w:t>17</w:t>
                    </w:r>
                    <w:r>
                      <w:fldChar w:fldCharType="end"/>
                    </w:r>
                    <w:r>
                      <w:t xml:space="preserve"> </w:t>
                    </w:r>
                    <w:r>
                      <w:t>页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1A5B" w:rsidRDefault="00AC1A5B">
      <w:r>
        <w:separator/>
      </w:r>
    </w:p>
  </w:footnote>
  <w:footnote w:type="continuationSeparator" w:id="0">
    <w:p w:rsidR="00AC1A5B" w:rsidRDefault="00AC1A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0A9F" w:rsidRDefault="00AC1A5B">
    <w:pPr>
      <w:pStyle w:val="a6"/>
      <w:jc w:val="center"/>
      <w:rPr>
        <w:b/>
        <w:bCs/>
        <w:color w:val="1F4E79" w:themeColor="accent1" w:themeShade="80"/>
      </w:rPr>
    </w:pPr>
    <w:r>
      <w:rPr>
        <w:rFonts w:hint="eastAsia"/>
        <w:b/>
        <w:bCs/>
        <w:color w:val="1F4E79" w:themeColor="accent1" w:themeShade="80"/>
      </w:rPr>
      <w:t>哈尔滨市公共资源交易中心—</w:t>
    </w:r>
    <w:r w:rsidR="00DB56FC">
      <w:rPr>
        <w:rFonts w:hint="eastAsia"/>
        <w:b/>
        <w:bCs/>
        <w:color w:val="1F4E79" w:themeColor="accent1" w:themeShade="80"/>
      </w:rPr>
      <w:t>供应商</w:t>
    </w:r>
    <w:r>
      <w:rPr>
        <w:rFonts w:hint="eastAsia"/>
        <w:b/>
        <w:bCs/>
        <w:color w:val="1F4E79" w:themeColor="accent1" w:themeShade="80"/>
      </w:rPr>
      <w:t>操作手册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6E79AD1"/>
    <w:multiLevelType w:val="multilevel"/>
    <w:tmpl w:val="A6E79AD1"/>
    <w:lvl w:ilvl="0">
      <w:start w:val="1"/>
      <w:numFmt w:val="chineseCounting"/>
      <w:suff w:val="nothing"/>
      <w:lvlText w:val="%1、"/>
      <w:lvlJc w:val="left"/>
      <w:pPr>
        <w:tabs>
          <w:tab w:val="left" w:pos="0"/>
        </w:tabs>
        <w:ind w:left="0" w:firstLine="0"/>
      </w:pPr>
      <w:rPr>
        <w:rFonts w:hint="eastAsia"/>
      </w:rPr>
    </w:lvl>
    <w:lvl w:ilvl="1">
      <w:start w:val="1"/>
      <w:numFmt w:val="chineseCounting"/>
      <w:suff w:val="nothing"/>
      <w:lvlText w:val="（%2）"/>
      <w:lvlJc w:val="left"/>
      <w:pPr>
        <w:tabs>
          <w:tab w:val="left" w:pos="0"/>
        </w:tabs>
        <w:ind w:left="0" w:firstLine="547"/>
      </w:pPr>
      <w:rPr>
        <w:rFonts w:ascii="Times New Roman" w:eastAsia="仿宋" w:hAnsi="Times New Roman" w:cs="仿宋" w:hint="eastAsia"/>
        <w:b/>
      </w:rPr>
    </w:lvl>
    <w:lvl w:ilvl="2">
      <w:start w:val="1"/>
      <w:numFmt w:val="decimal"/>
      <w:pStyle w:val="3"/>
      <w:suff w:val="nothing"/>
      <w:lvlText w:val="%3．"/>
      <w:lvlJc w:val="left"/>
      <w:pPr>
        <w:ind w:left="0" w:firstLine="567"/>
      </w:pPr>
      <w:rPr>
        <w:rFonts w:ascii="宋体" w:eastAsia="宋体" w:hAnsi="宋体" w:cs="宋体" w:hint="eastAsia"/>
      </w:rPr>
    </w:lvl>
    <w:lvl w:ilvl="3">
      <w:start w:val="1"/>
      <w:numFmt w:val="decimal"/>
      <w:suff w:val="nothing"/>
      <w:lvlText w:val="（%4）"/>
      <w:lvlJc w:val="left"/>
      <w:pPr>
        <w:tabs>
          <w:tab w:val="left" w:pos="0"/>
        </w:tabs>
        <w:ind w:left="0" w:firstLine="567"/>
      </w:pPr>
      <w:rPr>
        <w:rFonts w:hint="eastAsia"/>
      </w:rPr>
    </w:lvl>
    <w:lvl w:ilvl="4">
      <w:start w:val="1"/>
      <w:numFmt w:val="decimalEnclosedCircleChinese"/>
      <w:suff w:val="nothing"/>
      <w:lvlText w:val="%5"/>
      <w:lvlJc w:val="left"/>
      <w:pPr>
        <w:ind w:left="0" w:firstLine="402"/>
      </w:pPr>
      <w:rPr>
        <w:rFonts w:hint="eastAsia"/>
      </w:rPr>
    </w:lvl>
    <w:lvl w:ilvl="5">
      <w:start w:val="1"/>
      <w:numFmt w:val="decimal"/>
      <w:suff w:val="nothing"/>
      <w:lvlText w:val="%6）"/>
      <w:lvlJc w:val="left"/>
      <w:pPr>
        <w:ind w:left="0" w:firstLine="402"/>
      </w:pPr>
      <w:rPr>
        <w:rFonts w:hint="eastAsia"/>
      </w:rPr>
    </w:lvl>
    <w:lvl w:ilvl="6">
      <w:start w:val="1"/>
      <w:numFmt w:val="lowerLetter"/>
      <w:suff w:val="nothing"/>
      <w:lvlText w:val="%7．"/>
      <w:lvlJc w:val="left"/>
      <w:pPr>
        <w:ind w:left="0" w:firstLine="402"/>
      </w:pPr>
      <w:rPr>
        <w:rFonts w:hint="eastAsia"/>
      </w:rPr>
    </w:lvl>
    <w:lvl w:ilvl="7">
      <w:start w:val="1"/>
      <w:numFmt w:val="lowerLetter"/>
      <w:suff w:val="nothing"/>
      <w:lvlText w:val="%8）"/>
      <w:lvlJc w:val="left"/>
      <w:pPr>
        <w:ind w:left="0" w:firstLine="402"/>
      </w:pPr>
      <w:rPr>
        <w:rFonts w:hint="eastAsia"/>
      </w:rPr>
    </w:lvl>
    <w:lvl w:ilvl="8">
      <w:start w:val="1"/>
      <w:numFmt w:val="lowerRoman"/>
      <w:suff w:val="nothing"/>
      <w:lvlText w:val="%9 "/>
      <w:lvlJc w:val="left"/>
      <w:pPr>
        <w:ind w:left="0" w:firstLine="402"/>
      </w:pPr>
      <w:rPr>
        <w:rFonts w:hint="eastAsia"/>
      </w:rPr>
    </w:lvl>
  </w:abstractNum>
  <w:abstractNum w:abstractNumId="1">
    <w:nsid w:val="FA8F254D"/>
    <w:multiLevelType w:val="multilevel"/>
    <w:tmpl w:val="FA8F254D"/>
    <w:lvl w:ilvl="0">
      <w:start w:val="1"/>
      <w:numFmt w:val="chineseCounting"/>
      <w:pStyle w:val="1"/>
      <w:suff w:val="nothing"/>
      <w:lvlText w:val="%1、"/>
      <w:lvlJc w:val="left"/>
      <w:pPr>
        <w:tabs>
          <w:tab w:val="left" w:pos="0"/>
        </w:tabs>
        <w:ind w:left="0" w:firstLine="0"/>
      </w:pPr>
      <w:rPr>
        <w:rFonts w:hint="eastAsia"/>
      </w:rPr>
    </w:lvl>
    <w:lvl w:ilvl="1">
      <w:start w:val="1"/>
      <w:numFmt w:val="decimal"/>
      <w:suff w:val="nothing"/>
      <w:lvlText w:val="%2．"/>
      <w:lvlJc w:val="left"/>
      <w:pPr>
        <w:ind w:left="0" w:firstLine="400"/>
      </w:pPr>
      <w:rPr>
        <w:rFonts w:hint="eastAsia"/>
      </w:rPr>
    </w:lvl>
    <w:lvl w:ilvl="2">
      <w:start w:val="1"/>
      <w:numFmt w:val="decimal"/>
      <w:suff w:val="nothing"/>
      <w:lvlText w:val="（%3）"/>
      <w:lvlJc w:val="left"/>
      <w:pPr>
        <w:ind w:left="0" w:firstLine="402"/>
      </w:pPr>
      <w:rPr>
        <w:rFonts w:hint="eastAsia"/>
      </w:rPr>
    </w:lvl>
    <w:lvl w:ilvl="3">
      <w:start w:val="1"/>
      <w:numFmt w:val="decimalEnclosedCircleChinese"/>
      <w:suff w:val="nothing"/>
      <w:lvlText w:val="%4 "/>
      <w:lvlJc w:val="left"/>
      <w:pPr>
        <w:ind w:left="0" w:firstLine="402"/>
      </w:pPr>
      <w:rPr>
        <w:rFonts w:hint="eastAsia"/>
      </w:rPr>
    </w:lvl>
    <w:lvl w:ilvl="4">
      <w:start w:val="1"/>
      <w:numFmt w:val="decimal"/>
      <w:suff w:val="nothing"/>
      <w:lvlText w:val="%5）"/>
      <w:lvlJc w:val="left"/>
      <w:pPr>
        <w:ind w:left="0" w:firstLine="402"/>
      </w:pPr>
      <w:rPr>
        <w:rFonts w:hint="eastAsia"/>
      </w:rPr>
    </w:lvl>
    <w:lvl w:ilvl="5">
      <w:start w:val="1"/>
      <w:numFmt w:val="lowerLetter"/>
      <w:suff w:val="nothing"/>
      <w:lvlText w:val="%6．"/>
      <w:lvlJc w:val="left"/>
      <w:pPr>
        <w:ind w:left="0" w:firstLine="402"/>
      </w:pPr>
      <w:rPr>
        <w:rFonts w:hint="eastAsia"/>
      </w:rPr>
    </w:lvl>
    <w:lvl w:ilvl="6">
      <w:start w:val="1"/>
      <w:numFmt w:val="lowerLetter"/>
      <w:suff w:val="nothing"/>
      <w:lvlText w:val="%7）"/>
      <w:lvlJc w:val="left"/>
      <w:pPr>
        <w:ind w:left="0" w:firstLine="402"/>
      </w:pPr>
      <w:rPr>
        <w:rFonts w:hint="eastAsia"/>
      </w:rPr>
    </w:lvl>
    <w:lvl w:ilvl="7">
      <w:start w:val="1"/>
      <w:numFmt w:val="lowerRoman"/>
      <w:suff w:val="nothing"/>
      <w:lvlText w:val="%8. "/>
      <w:lvlJc w:val="left"/>
      <w:pPr>
        <w:ind w:left="0" w:firstLine="402"/>
      </w:pPr>
      <w:rPr>
        <w:rFonts w:hint="eastAsia"/>
      </w:rPr>
    </w:lvl>
    <w:lvl w:ilvl="8">
      <w:start w:val="1"/>
      <w:numFmt w:val="lowerRoman"/>
      <w:suff w:val="nothing"/>
      <w:lvlText w:val="%9）"/>
      <w:lvlJc w:val="left"/>
      <w:pPr>
        <w:ind w:left="0" w:firstLine="402"/>
      </w:pPr>
      <w:rPr>
        <w:rFonts w:hint="eastAsia"/>
      </w:rPr>
    </w:lvl>
  </w:abstractNum>
  <w:abstractNum w:abstractNumId="2">
    <w:nsid w:val="66B3BFD0"/>
    <w:multiLevelType w:val="multilevel"/>
    <w:tmpl w:val="66B3BFD0"/>
    <w:lvl w:ilvl="0">
      <w:start w:val="1"/>
      <w:numFmt w:val="chineseCounting"/>
      <w:pStyle w:val="2"/>
      <w:suff w:val="nothing"/>
      <w:lvlText w:val="%1、"/>
      <w:lvlJc w:val="left"/>
      <w:pPr>
        <w:tabs>
          <w:tab w:val="left" w:pos="0"/>
        </w:tabs>
        <w:ind w:left="0" w:firstLine="0"/>
      </w:pPr>
      <w:rPr>
        <w:rFonts w:hint="eastAsia"/>
      </w:rPr>
    </w:lvl>
    <w:lvl w:ilvl="1">
      <w:start w:val="1"/>
      <w:numFmt w:val="decimal"/>
      <w:suff w:val="nothing"/>
      <w:lvlText w:val="%2．"/>
      <w:lvlJc w:val="left"/>
      <w:pPr>
        <w:ind w:left="0" w:firstLine="0"/>
      </w:pPr>
      <w:rPr>
        <w:rFonts w:ascii="宋体" w:eastAsia="宋体" w:hAnsi="宋体" w:cs="宋体" w:hint="eastAsia"/>
      </w:rPr>
    </w:lvl>
    <w:lvl w:ilvl="2">
      <w:start w:val="1"/>
      <w:numFmt w:val="decimal"/>
      <w:suff w:val="nothing"/>
      <w:lvlText w:val="（%3）"/>
      <w:lvlJc w:val="left"/>
      <w:pPr>
        <w:ind w:left="0" w:firstLine="402"/>
      </w:pPr>
      <w:rPr>
        <w:rFonts w:hint="eastAsia"/>
      </w:rPr>
    </w:lvl>
    <w:lvl w:ilvl="3">
      <w:start w:val="1"/>
      <w:numFmt w:val="decimalEnclosedCircleChinese"/>
      <w:suff w:val="nothing"/>
      <w:lvlText w:val="%4 "/>
      <w:lvlJc w:val="left"/>
      <w:pPr>
        <w:ind w:left="0" w:firstLine="402"/>
      </w:pPr>
      <w:rPr>
        <w:rFonts w:hint="eastAsia"/>
      </w:rPr>
    </w:lvl>
    <w:lvl w:ilvl="4">
      <w:start w:val="1"/>
      <w:numFmt w:val="decimal"/>
      <w:suff w:val="nothing"/>
      <w:lvlText w:val="%5）"/>
      <w:lvlJc w:val="left"/>
      <w:pPr>
        <w:ind w:left="0" w:firstLine="402"/>
      </w:pPr>
      <w:rPr>
        <w:rFonts w:hint="eastAsia"/>
      </w:rPr>
    </w:lvl>
    <w:lvl w:ilvl="5">
      <w:start w:val="1"/>
      <w:numFmt w:val="lowerLetter"/>
      <w:suff w:val="nothing"/>
      <w:lvlText w:val="%6．"/>
      <w:lvlJc w:val="left"/>
      <w:pPr>
        <w:ind w:left="0" w:firstLine="402"/>
      </w:pPr>
      <w:rPr>
        <w:rFonts w:hint="eastAsia"/>
      </w:rPr>
    </w:lvl>
    <w:lvl w:ilvl="6">
      <w:start w:val="1"/>
      <w:numFmt w:val="lowerLetter"/>
      <w:suff w:val="nothing"/>
      <w:lvlText w:val="%7）"/>
      <w:lvlJc w:val="left"/>
      <w:pPr>
        <w:ind w:left="0" w:firstLine="402"/>
      </w:pPr>
      <w:rPr>
        <w:rFonts w:hint="eastAsia"/>
      </w:rPr>
    </w:lvl>
    <w:lvl w:ilvl="7">
      <w:start w:val="1"/>
      <w:numFmt w:val="lowerRoman"/>
      <w:suff w:val="nothing"/>
      <w:lvlText w:val="%8. "/>
      <w:lvlJc w:val="left"/>
      <w:pPr>
        <w:ind w:left="0" w:firstLine="402"/>
      </w:pPr>
      <w:rPr>
        <w:rFonts w:hint="eastAsia"/>
      </w:rPr>
    </w:lvl>
    <w:lvl w:ilvl="8">
      <w:start w:val="1"/>
      <w:numFmt w:val="lowerRoman"/>
      <w:suff w:val="nothing"/>
      <w:lvlText w:val="%9）"/>
      <w:lvlJc w:val="left"/>
      <w:pPr>
        <w:ind w:left="0" w:firstLine="402"/>
      </w:pPr>
      <w:rPr>
        <w:rFonts w:hint="eastAsia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1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I1MjJhODM5Y2Q3NTdlOTg2ZDEyYmZlODkzNTExMzIifQ=="/>
  </w:docVars>
  <w:rsids>
    <w:rsidRoot w:val="00EB09C8"/>
    <w:rsid w:val="00274A76"/>
    <w:rsid w:val="003C624A"/>
    <w:rsid w:val="005F409F"/>
    <w:rsid w:val="006A621A"/>
    <w:rsid w:val="00850440"/>
    <w:rsid w:val="009032BF"/>
    <w:rsid w:val="00A10A9F"/>
    <w:rsid w:val="00AC1A5B"/>
    <w:rsid w:val="00BE5DCF"/>
    <w:rsid w:val="00DB56FC"/>
    <w:rsid w:val="00EB09C8"/>
    <w:rsid w:val="032F56B8"/>
    <w:rsid w:val="062D0C20"/>
    <w:rsid w:val="081B35FC"/>
    <w:rsid w:val="0C49553E"/>
    <w:rsid w:val="103377CB"/>
    <w:rsid w:val="11997B02"/>
    <w:rsid w:val="11AA7056"/>
    <w:rsid w:val="174410FF"/>
    <w:rsid w:val="1E532A67"/>
    <w:rsid w:val="27091800"/>
    <w:rsid w:val="29316B30"/>
    <w:rsid w:val="32BC0BEA"/>
    <w:rsid w:val="3DEA57A3"/>
    <w:rsid w:val="3EC75AA5"/>
    <w:rsid w:val="3FD97BA0"/>
    <w:rsid w:val="42A41642"/>
    <w:rsid w:val="485D516C"/>
    <w:rsid w:val="4F802E28"/>
    <w:rsid w:val="52EF06B7"/>
    <w:rsid w:val="53970219"/>
    <w:rsid w:val="57422161"/>
    <w:rsid w:val="5AFD49C4"/>
    <w:rsid w:val="5E4775F9"/>
    <w:rsid w:val="5F8A6636"/>
    <w:rsid w:val="61171BF7"/>
    <w:rsid w:val="65205AD6"/>
    <w:rsid w:val="6EC1771D"/>
    <w:rsid w:val="71C01745"/>
    <w:rsid w:val="71DC0DB4"/>
    <w:rsid w:val="71EA4615"/>
    <w:rsid w:val="75157FF9"/>
    <w:rsid w:val="79646E59"/>
    <w:rsid w:val="79CB679B"/>
    <w:rsid w:val="7C26287F"/>
    <w:rsid w:val="7CD01577"/>
    <w:rsid w:val="7DAE2D99"/>
    <w:rsid w:val="7DF40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Calibri" w:eastAsia="宋体" w:hAnsi="Calibr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numPr>
        <w:numId w:val="1"/>
      </w:numPr>
      <w:spacing w:line="360" w:lineRule="auto"/>
      <w:outlineLvl w:val="0"/>
    </w:pPr>
    <w:rPr>
      <w:b/>
      <w:kern w:val="44"/>
      <w:sz w:val="30"/>
    </w:rPr>
  </w:style>
  <w:style w:type="paragraph" w:styleId="2">
    <w:name w:val="heading 2"/>
    <w:basedOn w:val="a"/>
    <w:next w:val="a"/>
    <w:unhideWhenUsed/>
    <w:qFormat/>
    <w:pPr>
      <w:keepNext/>
      <w:keepLines/>
      <w:numPr>
        <w:numId w:val="2"/>
      </w:numPr>
      <w:spacing w:before="260" w:after="260" w:line="413" w:lineRule="auto"/>
      <w:outlineLvl w:val="1"/>
    </w:pPr>
    <w:rPr>
      <w:rFonts w:ascii="Arial" w:hAnsi="Arial"/>
      <w:sz w:val="24"/>
    </w:rPr>
  </w:style>
  <w:style w:type="paragraph" w:styleId="3">
    <w:name w:val="heading 3"/>
    <w:basedOn w:val="a"/>
    <w:next w:val="a"/>
    <w:semiHidden/>
    <w:unhideWhenUsed/>
    <w:qFormat/>
    <w:pPr>
      <w:numPr>
        <w:ilvl w:val="2"/>
        <w:numId w:val="3"/>
      </w:numPr>
      <w:tabs>
        <w:tab w:val="left" w:pos="851"/>
      </w:tabs>
      <w:autoSpaceDE w:val="0"/>
      <w:autoSpaceDN w:val="0"/>
      <w:adjustRightInd w:val="0"/>
      <w:snapToGrid w:val="0"/>
      <w:spacing w:line="360" w:lineRule="auto"/>
      <w:outlineLvl w:val="2"/>
    </w:pPr>
    <w:rPr>
      <w:rFonts w:ascii="宋体" w:eastAsia="仿宋" w:hAnsi="宋体" w:cs="宋体"/>
      <w:kern w:val="0"/>
      <w:sz w:val="28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qFormat/>
    <w:pPr>
      <w:spacing w:after="120"/>
    </w:pPr>
  </w:style>
  <w:style w:type="paragraph" w:styleId="a4">
    <w:name w:val="Balloon Text"/>
    <w:basedOn w:val="a"/>
    <w:link w:val="Char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0">
    <w:name w:val="toc 1"/>
    <w:basedOn w:val="a"/>
    <w:next w:val="a"/>
    <w:qFormat/>
  </w:style>
  <w:style w:type="paragraph" w:customStyle="1" w:styleId="IndentNormal">
    <w:name w:val="Indent Normal"/>
    <w:basedOn w:val="a"/>
    <w:qFormat/>
    <w:pPr>
      <w:ind w:firstLineChars="150" w:firstLine="150"/>
    </w:pPr>
    <w:rPr>
      <w:sz w:val="24"/>
    </w:rPr>
  </w:style>
  <w:style w:type="paragraph" w:customStyle="1" w:styleId="WPSOffice1">
    <w:name w:val="WPSOffice手动目录 1"/>
    <w:qFormat/>
  </w:style>
  <w:style w:type="character" w:customStyle="1" w:styleId="Char">
    <w:name w:val="批注框文本 Char"/>
    <w:basedOn w:val="a1"/>
    <w:link w:val="a4"/>
    <w:qFormat/>
    <w:rPr>
      <w:rFonts w:ascii="Calibri" w:eastAsia="宋体" w:hAnsi="Calibr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Calibri" w:eastAsia="宋体" w:hAnsi="Calibr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numPr>
        <w:numId w:val="1"/>
      </w:numPr>
      <w:spacing w:line="360" w:lineRule="auto"/>
      <w:outlineLvl w:val="0"/>
    </w:pPr>
    <w:rPr>
      <w:b/>
      <w:kern w:val="44"/>
      <w:sz w:val="30"/>
    </w:rPr>
  </w:style>
  <w:style w:type="paragraph" w:styleId="2">
    <w:name w:val="heading 2"/>
    <w:basedOn w:val="a"/>
    <w:next w:val="a"/>
    <w:unhideWhenUsed/>
    <w:qFormat/>
    <w:pPr>
      <w:keepNext/>
      <w:keepLines/>
      <w:numPr>
        <w:numId w:val="2"/>
      </w:numPr>
      <w:spacing w:before="260" w:after="260" w:line="413" w:lineRule="auto"/>
      <w:outlineLvl w:val="1"/>
    </w:pPr>
    <w:rPr>
      <w:rFonts w:ascii="Arial" w:hAnsi="Arial"/>
      <w:sz w:val="24"/>
    </w:rPr>
  </w:style>
  <w:style w:type="paragraph" w:styleId="3">
    <w:name w:val="heading 3"/>
    <w:basedOn w:val="a"/>
    <w:next w:val="a"/>
    <w:semiHidden/>
    <w:unhideWhenUsed/>
    <w:qFormat/>
    <w:pPr>
      <w:numPr>
        <w:ilvl w:val="2"/>
        <w:numId w:val="3"/>
      </w:numPr>
      <w:tabs>
        <w:tab w:val="left" w:pos="851"/>
      </w:tabs>
      <w:autoSpaceDE w:val="0"/>
      <w:autoSpaceDN w:val="0"/>
      <w:adjustRightInd w:val="0"/>
      <w:snapToGrid w:val="0"/>
      <w:spacing w:line="360" w:lineRule="auto"/>
      <w:outlineLvl w:val="2"/>
    </w:pPr>
    <w:rPr>
      <w:rFonts w:ascii="宋体" w:eastAsia="仿宋" w:hAnsi="宋体" w:cs="宋体"/>
      <w:kern w:val="0"/>
      <w:sz w:val="28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qFormat/>
    <w:pPr>
      <w:spacing w:after="120"/>
    </w:pPr>
  </w:style>
  <w:style w:type="paragraph" w:styleId="a4">
    <w:name w:val="Balloon Text"/>
    <w:basedOn w:val="a"/>
    <w:link w:val="Char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0">
    <w:name w:val="toc 1"/>
    <w:basedOn w:val="a"/>
    <w:next w:val="a"/>
    <w:qFormat/>
  </w:style>
  <w:style w:type="paragraph" w:customStyle="1" w:styleId="IndentNormal">
    <w:name w:val="Indent Normal"/>
    <w:basedOn w:val="a"/>
    <w:qFormat/>
    <w:pPr>
      <w:ind w:firstLineChars="150" w:firstLine="150"/>
    </w:pPr>
    <w:rPr>
      <w:sz w:val="24"/>
    </w:rPr>
  </w:style>
  <w:style w:type="paragraph" w:customStyle="1" w:styleId="WPSOffice1">
    <w:name w:val="WPSOffice手动目录 1"/>
    <w:qFormat/>
  </w:style>
  <w:style w:type="character" w:customStyle="1" w:styleId="Char">
    <w:name w:val="批注框文本 Char"/>
    <w:basedOn w:val="a1"/>
    <w:link w:val="a4"/>
    <w:qFormat/>
    <w:rPr>
      <w:rFonts w:ascii="Calibri" w:eastAsia="宋体" w:hAnsi="Calibr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footer" Target="footer2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header" Target="header1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fontTable" Target="fontTable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315</Words>
  <Characters>1798</Characters>
  <Application>Microsoft Office Word</Application>
  <DocSecurity>0</DocSecurity>
  <Lines>14</Lines>
  <Paragraphs>4</Paragraphs>
  <ScaleCrop>false</ScaleCrop>
  <Company/>
  <LinksUpToDate>false</LinksUpToDate>
  <CharactersWithSpaces>2109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gaoti</dc:creator>
  <cp:lastModifiedBy>33042</cp:lastModifiedBy>
  <cp:revision>2</cp:revision>
  <dcterms:created xsi:type="dcterms:W3CDTF">2023-04-03T03:29:00Z</dcterms:created>
  <dcterms:modified xsi:type="dcterms:W3CDTF">2023-04-03T03:29:00Z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FA124573865540ACA6C1255A44977AD2</vt:lpwstr>
  </property>
</Properties>
</file>